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DD0F6" w14:textId="4C8878E0" w:rsidR="5032125A" w:rsidRDefault="009B19B2" w:rsidP="5032125A">
      <w:pPr>
        <w:rPr>
          <w:b/>
          <w:bCs/>
          <w:sz w:val="32"/>
          <w:szCs w:val="32"/>
        </w:rPr>
      </w:pPr>
      <w:r>
        <w:rPr>
          <w:rFonts w:ascii="Calibri" w:eastAsiaTheme="minorEastAsia" w:hAnsi="Calibri" w:cs="Calibri"/>
          <w:noProof/>
          <w:sz w:val="22"/>
          <w:szCs w:val="22"/>
          <w:lang w:val="en-US" w:eastAsia="nl-NL"/>
        </w:rPr>
        <w:drawing>
          <wp:anchor distT="0" distB="0" distL="114300" distR="114300" simplePos="0" relativeHeight="251658240" behindDoc="1" locked="0" layoutInCell="1" allowOverlap="1" wp14:anchorId="46EBFDC3" wp14:editId="4E59FEA4">
            <wp:simplePos x="0" y="0"/>
            <wp:positionH relativeFrom="column">
              <wp:posOffset>1384300</wp:posOffset>
            </wp:positionH>
            <wp:positionV relativeFrom="paragraph">
              <wp:posOffset>304800</wp:posOffset>
            </wp:positionV>
            <wp:extent cx="3406775" cy="1828800"/>
            <wp:effectExtent l="0" t="0" r="0" b="0"/>
            <wp:wrapTight wrapText="bothSides">
              <wp:wrapPolygon edited="0">
                <wp:start x="0" y="0"/>
                <wp:lineTo x="0" y="21450"/>
                <wp:lineTo x="21499" y="21450"/>
                <wp:lineTo x="21499" y="0"/>
                <wp:lineTo x="0" y="0"/>
              </wp:wrapPolygon>
            </wp:wrapTight>
            <wp:docPr id="112978746" name="Afbeelding 1" descr="signature_2474247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78746" name="Afbeelding 1" descr="signature_247424730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40677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EC176" w14:textId="12EE4CAF" w:rsidR="5032125A" w:rsidRDefault="009B19B2" w:rsidP="5032125A">
      <w:pPr>
        <w:rPr>
          <w:b/>
          <w:bCs/>
          <w:sz w:val="32"/>
          <w:szCs w:val="32"/>
        </w:rPr>
      </w:pPr>
      <w:r>
        <w:rPr>
          <w:rFonts w:ascii="Calibri" w:eastAsiaTheme="minorEastAsia" w:hAnsi="Calibri" w:cs="Calibri"/>
          <w:noProof/>
          <w:sz w:val="22"/>
          <w:szCs w:val="22"/>
          <w:lang w:val="en-US" w:eastAsia="nl-NL"/>
        </w:rPr>
        <w:fldChar w:fldCharType="begin"/>
      </w:r>
      <w:r w:rsidR="006E57CA">
        <w:rPr>
          <w:rFonts w:ascii="Calibri" w:eastAsiaTheme="minorEastAsia" w:hAnsi="Calibri" w:cs="Calibri"/>
          <w:noProof/>
          <w:sz w:val="22"/>
          <w:szCs w:val="22"/>
          <w:lang w:val="en-US" w:eastAsia="nl-NL"/>
        </w:rPr>
        <w:instrText xml:space="preserve"> INCLUDEPICTURE "C:\\Users\\tanjaswinkels\\Library\\Containers\\com.microsoft.Outlook\\Data\\Library\\Caches\\Signatures\\signature_2474247303" \* MERGEFORMAT </w:instrText>
      </w:r>
      <w:r>
        <w:rPr>
          <w:rFonts w:ascii="Calibri" w:eastAsiaTheme="minorEastAsia" w:hAnsi="Calibri" w:cs="Calibri"/>
          <w:noProof/>
          <w:sz w:val="22"/>
          <w:szCs w:val="22"/>
          <w:lang w:val="en-US" w:eastAsia="nl-NL"/>
        </w:rPr>
        <w:fldChar w:fldCharType="separate"/>
      </w:r>
      <w:r>
        <w:rPr>
          <w:rFonts w:ascii="Calibri" w:eastAsiaTheme="minorEastAsia" w:hAnsi="Calibri" w:cs="Calibri"/>
          <w:noProof/>
          <w:sz w:val="22"/>
          <w:szCs w:val="22"/>
          <w:lang w:val="en-US" w:eastAsia="nl-NL"/>
        </w:rPr>
        <w:fldChar w:fldCharType="end"/>
      </w:r>
    </w:p>
    <w:p w14:paraId="14D04454" w14:textId="77777777" w:rsidR="009B19B2" w:rsidRDefault="009B19B2" w:rsidP="26837714">
      <w:pPr>
        <w:rPr>
          <w:b/>
          <w:bCs/>
          <w:sz w:val="32"/>
          <w:szCs w:val="32"/>
        </w:rPr>
      </w:pPr>
    </w:p>
    <w:p w14:paraId="090EB52A" w14:textId="77777777" w:rsidR="009B19B2" w:rsidRDefault="009B19B2" w:rsidP="26837714">
      <w:pPr>
        <w:rPr>
          <w:b/>
          <w:bCs/>
          <w:sz w:val="32"/>
          <w:szCs w:val="32"/>
        </w:rPr>
      </w:pPr>
    </w:p>
    <w:p w14:paraId="48AAE18B" w14:textId="77777777" w:rsidR="009B19B2" w:rsidRDefault="009B19B2" w:rsidP="26837714">
      <w:pPr>
        <w:rPr>
          <w:b/>
          <w:bCs/>
          <w:sz w:val="32"/>
          <w:szCs w:val="32"/>
        </w:rPr>
      </w:pPr>
    </w:p>
    <w:p w14:paraId="0AC7FB8C" w14:textId="77777777" w:rsidR="009B19B2" w:rsidRDefault="009B19B2" w:rsidP="26837714">
      <w:pPr>
        <w:rPr>
          <w:b/>
          <w:bCs/>
          <w:sz w:val="32"/>
          <w:szCs w:val="32"/>
        </w:rPr>
      </w:pPr>
    </w:p>
    <w:p w14:paraId="585D0851" w14:textId="77777777" w:rsidR="009B19B2" w:rsidRDefault="009B19B2" w:rsidP="26837714">
      <w:pPr>
        <w:rPr>
          <w:b/>
          <w:bCs/>
          <w:sz w:val="32"/>
          <w:szCs w:val="32"/>
        </w:rPr>
      </w:pPr>
    </w:p>
    <w:p w14:paraId="7B5CAEB5" w14:textId="3509E9D9" w:rsidR="00781C2B" w:rsidRDefault="16696B07" w:rsidP="26837714">
      <w:pPr>
        <w:rPr>
          <w:b/>
          <w:bCs/>
          <w:sz w:val="32"/>
          <w:szCs w:val="32"/>
        </w:rPr>
      </w:pPr>
      <w:r w:rsidRPr="26837714">
        <w:rPr>
          <w:b/>
          <w:bCs/>
          <w:sz w:val="32"/>
          <w:szCs w:val="32"/>
        </w:rPr>
        <w:t>Informatiepakket IGD Zuidwest-Nederland</w:t>
      </w:r>
    </w:p>
    <w:p w14:paraId="2934F2D1" w14:textId="7C97282A" w:rsidR="16696B07" w:rsidRDefault="16696B07">
      <w:r>
        <w:t xml:space="preserve">Dit is het informatiepakket voor de livegang met de geboortezorgviewer. Als het goed is hebben alle Onatal, Orfeus, Vrumun en Ziekenhuizen toegang tot de geboortezorgviewer. In dit informatiepakket beschrijven we alle beschikbare materialen, waar deze te vinden zijn en </w:t>
      </w:r>
      <w:r w:rsidR="2816502C">
        <w:t xml:space="preserve">delen we algemene werkafspraken die nuttig kunnen zijn voor ieder VSV. </w:t>
      </w:r>
    </w:p>
    <w:p w14:paraId="0E2D7B5D" w14:textId="3B5B8903" w:rsidR="21441612" w:rsidRDefault="21441612"/>
    <w:p w14:paraId="335C648B" w14:textId="350E1924" w:rsidR="2816502C" w:rsidRDefault="2816502C" w:rsidP="21441612">
      <w:pPr>
        <w:rPr>
          <w:b/>
          <w:bCs/>
        </w:rPr>
      </w:pPr>
      <w:r w:rsidRPr="21441612">
        <w:rPr>
          <w:b/>
          <w:bCs/>
        </w:rPr>
        <w:t>Oplegger</w:t>
      </w:r>
    </w:p>
    <w:p w14:paraId="0E0441DC" w14:textId="12BD5D1F" w:rsidR="2816502C" w:rsidRDefault="2816502C">
      <w:r>
        <w:t>Het informatiepakket bestaat uit:</w:t>
      </w:r>
    </w:p>
    <w:p w14:paraId="4D0C499A" w14:textId="62DCFAAC" w:rsidR="2816502C" w:rsidRDefault="2816502C" w:rsidP="00BA6711">
      <w:pPr>
        <w:pStyle w:val="Lijstalinea"/>
        <w:numPr>
          <w:ilvl w:val="0"/>
          <w:numId w:val="1"/>
        </w:numPr>
      </w:pPr>
      <w:r w:rsidRPr="21441612">
        <w:t>Handleiding Onatal</w:t>
      </w:r>
    </w:p>
    <w:p w14:paraId="3BC18E49" w14:textId="6F316C23" w:rsidR="2816502C" w:rsidRDefault="2816502C" w:rsidP="00BA6711">
      <w:pPr>
        <w:pStyle w:val="Lijstalinea"/>
        <w:numPr>
          <w:ilvl w:val="0"/>
          <w:numId w:val="1"/>
        </w:numPr>
      </w:pPr>
      <w:r w:rsidRPr="21441612">
        <w:t>Handleiding Orfeus</w:t>
      </w:r>
    </w:p>
    <w:p w14:paraId="60C71093" w14:textId="79764FE0" w:rsidR="2816502C" w:rsidRDefault="2816502C" w:rsidP="00BA6711">
      <w:pPr>
        <w:pStyle w:val="Lijstalinea"/>
        <w:numPr>
          <w:ilvl w:val="0"/>
          <w:numId w:val="1"/>
        </w:numPr>
      </w:pPr>
      <w:r w:rsidRPr="21441612">
        <w:t>Handleiding + activatie Vrumun</w:t>
      </w:r>
    </w:p>
    <w:p w14:paraId="1E659F8B" w14:textId="5C62D582" w:rsidR="2816502C" w:rsidRDefault="2816502C" w:rsidP="00BA6711">
      <w:pPr>
        <w:pStyle w:val="Lijstalinea"/>
        <w:numPr>
          <w:ilvl w:val="0"/>
          <w:numId w:val="1"/>
        </w:numPr>
      </w:pPr>
      <w:r w:rsidRPr="21441612">
        <w:t>Handleiding HiX</w:t>
      </w:r>
    </w:p>
    <w:p w14:paraId="1580D365" w14:textId="0FDA722C" w:rsidR="2816502C" w:rsidRDefault="2816502C" w:rsidP="00BA6711">
      <w:pPr>
        <w:pStyle w:val="Lijstalinea"/>
        <w:numPr>
          <w:ilvl w:val="0"/>
          <w:numId w:val="1"/>
        </w:numPr>
      </w:pPr>
      <w:r w:rsidRPr="21441612">
        <w:t>Beschikbare filmpjes over het gebruik van de viewer</w:t>
      </w:r>
    </w:p>
    <w:p w14:paraId="71905761" w14:textId="50C03D8B" w:rsidR="2816502C" w:rsidRDefault="2816502C" w:rsidP="00BA6711">
      <w:pPr>
        <w:pStyle w:val="Lijstalinea"/>
        <w:numPr>
          <w:ilvl w:val="0"/>
          <w:numId w:val="1"/>
        </w:numPr>
      </w:pPr>
      <w:r>
        <w:t>Pati</w:t>
      </w:r>
      <w:r w:rsidR="05AA8C77">
        <w:t>ë</w:t>
      </w:r>
      <w:r>
        <w:t>ntenflyer</w:t>
      </w:r>
      <w:r w:rsidRPr="21441612">
        <w:t xml:space="preserve">/folder over toestemming </w:t>
      </w:r>
    </w:p>
    <w:p w14:paraId="3320CD21" w14:textId="0BA626CA" w:rsidR="2816502C" w:rsidRDefault="2816502C" w:rsidP="00BA6711">
      <w:pPr>
        <w:pStyle w:val="Lijstalinea"/>
        <w:numPr>
          <w:ilvl w:val="0"/>
          <w:numId w:val="1"/>
        </w:numPr>
      </w:pPr>
      <w:r w:rsidRPr="21441612">
        <w:t>Basis werkafspraken</w:t>
      </w:r>
    </w:p>
    <w:p w14:paraId="23AB44E1" w14:textId="2AC52857" w:rsidR="39546F58" w:rsidRDefault="39546F58" w:rsidP="00BA6711">
      <w:pPr>
        <w:pStyle w:val="Lijstalinea"/>
        <w:numPr>
          <w:ilvl w:val="0"/>
          <w:numId w:val="1"/>
        </w:numPr>
      </w:pPr>
      <w:r>
        <w:t xml:space="preserve">Checklist voor livegang </w:t>
      </w:r>
    </w:p>
    <w:p w14:paraId="73170344" w14:textId="63950214" w:rsidR="2816502C" w:rsidRDefault="2816502C" w:rsidP="21441612">
      <w:pPr>
        <w:rPr>
          <w:i/>
          <w:iCs/>
        </w:rPr>
      </w:pPr>
      <w:r w:rsidRPr="21441612">
        <w:rPr>
          <w:i/>
          <w:iCs/>
        </w:rPr>
        <w:t>Alle documenten kunnen aangepast worden met een eigen huisstijl indien gewenst</w:t>
      </w:r>
      <w:r w:rsidR="70A56722" w:rsidRPr="38C2B722">
        <w:rPr>
          <w:i/>
          <w:iCs/>
        </w:rPr>
        <w:t>. In deze oplegger zijn de Basis werkafspraken te vinden.</w:t>
      </w:r>
      <w:r w:rsidRPr="21441612">
        <w:rPr>
          <w:i/>
          <w:iCs/>
        </w:rPr>
        <w:t xml:space="preserve"> </w:t>
      </w:r>
    </w:p>
    <w:p w14:paraId="26BB56EC" w14:textId="336E2D9D" w:rsidR="21441612" w:rsidRDefault="21441612" w:rsidP="21441612">
      <w:pPr>
        <w:rPr>
          <w:i/>
          <w:iCs/>
        </w:rPr>
      </w:pPr>
    </w:p>
    <w:p w14:paraId="65162AAC" w14:textId="75B711CA" w:rsidR="21441612" w:rsidRDefault="21441612">
      <w:r>
        <w:br w:type="page"/>
      </w:r>
    </w:p>
    <w:p w14:paraId="4DE217C5" w14:textId="1419BC10" w:rsidR="443DBB5D" w:rsidRDefault="443DBB5D" w:rsidP="21441612">
      <w:pPr>
        <w:rPr>
          <w:b/>
          <w:bCs/>
        </w:rPr>
      </w:pPr>
      <w:r w:rsidRPr="21441612">
        <w:rPr>
          <w:b/>
          <w:bCs/>
        </w:rPr>
        <w:lastRenderedPageBreak/>
        <w:t>Beschikbare filmpjes over het gebruik van de viewer</w:t>
      </w:r>
    </w:p>
    <w:p w14:paraId="4A96A3D0" w14:textId="7679B6C0" w:rsidR="01DF48BC" w:rsidRDefault="01DF48BC" w:rsidP="21441612">
      <w:r w:rsidRPr="21441612">
        <w:t xml:space="preserve">De viewer </w:t>
      </w:r>
      <w:r w:rsidR="0D863C3F" w:rsidRPr="21441612">
        <w:t xml:space="preserve">gebruiken </w:t>
      </w:r>
      <w:r w:rsidRPr="21441612">
        <w:t xml:space="preserve">vanuit </w:t>
      </w:r>
      <w:hyperlink r:id="rId12">
        <w:r w:rsidRPr="21441612">
          <w:rPr>
            <w:rStyle w:val="Hyperlink"/>
          </w:rPr>
          <w:t>Onatal</w:t>
        </w:r>
      </w:hyperlink>
    </w:p>
    <w:p w14:paraId="060BFB36" w14:textId="45EA4C3C" w:rsidR="66894051" w:rsidRDefault="66894051" w:rsidP="21441612">
      <w:pPr>
        <w:rPr>
          <w:rStyle w:val="Hyperlink"/>
        </w:rPr>
      </w:pPr>
      <w:r w:rsidRPr="21441612">
        <w:t xml:space="preserve">Toestemming registreren in </w:t>
      </w:r>
      <w:hyperlink r:id="rId13">
        <w:r w:rsidRPr="21441612">
          <w:rPr>
            <w:rStyle w:val="Hyperlink"/>
          </w:rPr>
          <w:t>HiX</w:t>
        </w:r>
      </w:hyperlink>
    </w:p>
    <w:p w14:paraId="039C330D" w14:textId="47882F8D" w:rsidR="66894051" w:rsidRDefault="66894051" w:rsidP="21441612">
      <w:pPr>
        <w:rPr>
          <w:rStyle w:val="Hyperlink"/>
        </w:rPr>
      </w:pPr>
      <w:r w:rsidRPr="21441612">
        <w:t xml:space="preserve">Activeren van de geboortezorgviewer vanuit </w:t>
      </w:r>
      <w:hyperlink r:id="rId14">
        <w:r w:rsidRPr="21441612">
          <w:rPr>
            <w:rStyle w:val="Hyperlink"/>
          </w:rPr>
          <w:t>HiX</w:t>
        </w:r>
      </w:hyperlink>
    </w:p>
    <w:p w14:paraId="6EB0B8D6" w14:textId="570D2B49" w:rsidR="66894051" w:rsidRDefault="66894051" w:rsidP="21441612">
      <w:r w:rsidRPr="21441612">
        <w:t xml:space="preserve">Hoe gebruik je de geboortezorgviewer als </w:t>
      </w:r>
      <w:hyperlink r:id="rId15">
        <w:r w:rsidRPr="21441612">
          <w:rPr>
            <w:rStyle w:val="Hyperlink"/>
          </w:rPr>
          <w:t>HiX gebruiker</w:t>
        </w:r>
      </w:hyperlink>
      <w:r w:rsidRPr="21441612">
        <w:t xml:space="preserve"> </w:t>
      </w:r>
    </w:p>
    <w:p w14:paraId="3E3ACC5B" w14:textId="1E86FBD8" w:rsidR="66894051" w:rsidRDefault="66894051" w:rsidP="377AFBA4">
      <w:r w:rsidRPr="377AFBA4">
        <w:t xml:space="preserve">Hoe ziet </w:t>
      </w:r>
      <w:hyperlink r:id="rId16">
        <w:r w:rsidRPr="377AFBA4">
          <w:rPr>
            <w:rStyle w:val="Hyperlink"/>
          </w:rPr>
          <w:t>Astraia</w:t>
        </w:r>
      </w:hyperlink>
      <w:r w:rsidRPr="377AFBA4">
        <w:t xml:space="preserve"> eruit in de geboortezorgviewer </w:t>
      </w:r>
    </w:p>
    <w:p w14:paraId="183BD1A4" w14:textId="33DBCD06" w:rsidR="377AFBA4" w:rsidRDefault="377AFBA4" w:rsidP="377AFBA4"/>
    <w:p w14:paraId="46A656D4" w14:textId="00D657EE" w:rsidR="377AFBA4" w:rsidRDefault="773EC901" w:rsidP="377AFBA4">
      <w:pPr>
        <w:rPr>
          <w:i/>
          <w:iCs/>
        </w:rPr>
      </w:pPr>
      <w:r w:rsidRPr="377AFBA4">
        <w:rPr>
          <w:i/>
          <w:iCs/>
        </w:rPr>
        <w:t xml:space="preserve">Alle laatste versies van de handleidingen zijn te vinden op de regionale website: </w:t>
      </w:r>
      <w:hyperlink r:id="rId17">
        <w:r w:rsidRPr="377AFBA4">
          <w:rPr>
            <w:rStyle w:val="Hyperlink"/>
            <w:i/>
            <w:iCs/>
          </w:rPr>
          <w:t>www.igdzuidwestnederland.nl</w:t>
        </w:r>
      </w:hyperlink>
    </w:p>
    <w:p w14:paraId="7946BEA9" w14:textId="77777777" w:rsidR="00131DA9" w:rsidRDefault="00131DA9">
      <w:pPr>
        <w:rPr>
          <w:b/>
          <w:bCs/>
        </w:rPr>
      </w:pPr>
      <w:r>
        <w:rPr>
          <w:b/>
          <w:bCs/>
        </w:rPr>
        <w:br w:type="page"/>
      </w:r>
    </w:p>
    <w:p w14:paraId="19304927" w14:textId="39F7FA36" w:rsidR="773EC901" w:rsidRDefault="773EC901" w:rsidP="377AFBA4">
      <w:pPr>
        <w:rPr>
          <w:b/>
          <w:bCs/>
        </w:rPr>
      </w:pPr>
      <w:r w:rsidRPr="377AFBA4">
        <w:rPr>
          <w:b/>
          <w:bCs/>
        </w:rPr>
        <w:lastRenderedPageBreak/>
        <w:t xml:space="preserve">Basis Werkafspraken </w:t>
      </w:r>
    </w:p>
    <w:p w14:paraId="1B520806" w14:textId="5828C5F0" w:rsidR="00E30010" w:rsidRDefault="00E30010" w:rsidP="00E30010">
      <w:r>
        <w:t>Werkafspraken zijn de basis om – naast goed</w:t>
      </w:r>
      <w:r w:rsidR="4CAE1EB0">
        <w:t xml:space="preserve"> </w:t>
      </w:r>
      <w:r>
        <w:t xml:space="preserve">werkende techniek – het werken met de viewer goed te laten verlopen in het zorgproces. Ze geven bijvoorbeeld aan welk contact er plaatsvindt bij spoed- of uitzonderlijke situaties en welke afspraken er zijn in het kader van eenduidige dossiervoering. </w:t>
      </w:r>
    </w:p>
    <w:p w14:paraId="5A7E98E7" w14:textId="588CF417" w:rsidR="00662372" w:rsidRDefault="00352EDA" w:rsidP="00E30010">
      <w:pPr>
        <w:rPr>
          <w:rStyle w:val="normaltextrun"/>
          <w:rFonts w:ascii="Arial" w:hAnsi="Arial" w:cs="Arial"/>
          <w:i/>
          <w:iCs/>
          <w:color w:val="000000"/>
          <w:sz w:val="20"/>
          <w:szCs w:val="20"/>
          <w:shd w:val="clear" w:color="auto" w:fill="FFFFFF"/>
        </w:rPr>
      </w:pPr>
      <w:r>
        <w:rPr>
          <w:rStyle w:val="normaltextrun"/>
          <w:rFonts w:ascii="Arial" w:hAnsi="Arial" w:cs="Arial"/>
          <w:i/>
          <w:iCs/>
          <w:color w:val="000000"/>
          <w:sz w:val="20"/>
          <w:szCs w:val="20"/>
          <w:shd w:val="clear" w:color="auto" w:fill="FFFFFF"/>
        </w:rPr>
        <w:t xml:space="preserve">Digitale gegevensuitwisseling in de geboortezorg is in ontwikkeling. De werkafspraken die hier benoemd worden kunnen gebruikt worden als basis om </w:t>
      </w:r>
      <w:r w:rsidR="003D0DA8">
        <w:rPr>
          <w:rStyle w:val="normaltextrun"/>
          <w:rFonts w:ascii="Arial" w:hAnsi="Arial" w:cs="Arial"/>
          <w:i/>
          <w:iCs/>
          <w:color w:val="000000"/>
          <w:sz w:val="20"/>
          <w:szCs w:val="20"/>
          <w:shd w:val="clear" w:color="auto" w:fill="FFFFFF"/>
        </w:rPr>
        <w:t xml:space="preserve">in het VSV met de viewer aan de slag te gaan. </w:t>
      </w:r>
    </w:p>
    <w:p w14:paraId="2D00769E" w14:textId="77777777" w:rsidR="005A56F2" w:rsidRDefault="005A56F2" w:rsidP="00E30010">
      <w:pPr>
        <w:rPr>
          <w:rStyle w:val="normaltextrun"/>
          <w:rFonts w:ascii="Arial" w:hAnsi="Arial" w:cs="Arial"/>
          <w:i/>
          <w:iCs/>
          <w:color w:val="000000"/>
          <w:sz w:val="20"/>
          <w:szCs w:val="20"/>
          <w:shd w:val="clear" w:color="auto" w:fill="FFFFFF"/>
        </w:rPr>
      </w:pPr>
    </w:p>
    <w:p w14:paraId="14F49F7B" w14:textId="37E51C3B" w:rsidR="005A56F2" w:rsidRDefault="248779AC" w:rsidP="00E30010">
      <w:pPr>
        <w:rPr>
          <w:rStyle w:val="normaltextrun"/>
          <w:rFonts w:eastAsiaTheme="minorEastAsia"/>
          <w:b/>
          <w:i/>
          <w:color w:val="000000"/>
          <w:shd w:val="clear" w:color="auto" w:fill="FFFFFF"/>
        </w:rPr>
      </w:pPr>
      <w:r w:rsidRPr="579E400F">
        <w:rPr>
          <w:rStyle w:val="normaltextrun"/>
          <w:rFonts w:eastAsiaTheme="minorEastAsia"/>
          <w:b/>
          <w:bCs/>
          <w:i/>
          <w:iCs/>
          <w:color w:val="000000" w:themeColor="text1"/>
        </w:rPr>
        <w:t>Algemene werkafspraken</w:t>
      </w:r>
    </w:p>
    <w:p w14:paraId="5067228C" w14:textId="5881920C" w:rsidR="005A56F2" w:rsidRDefault="703F5346" w:rsidP="579E400F">
      <w:pPr>
        <w:rPr>
          <w:rStyle w:val="normaltextrun"/>
          <w:rFonts w:eastAsiaTheme="minorEastAsia"/>
          <w:i/>
          <w:iCs/>
          <w:color w:val="000000" w:themeColor="text1"/>
        </w:rPr>
      </w:pPr>
      <w:r w:rsidRPr="579E400F">
        <w:rPr>
          <w:rStyle w:val="normaltextrun"/>
          <w:rFonts w:eastAsiaTheme="minorEastAsia"/>
          <w:i/>
          <w:iCs/>
          <w:color w:val="000000" w:themeColor="text1"/>
        </w:rPr>
        <w:t>Voor de verloskundige</w:t>
      </w:r>
      <w:r w:rsidR="177120B3" w:rsidRPr="579E400F">
        <w:rPr>
          <w:rStyle w:val="normaltextrun"/>
          <w:rFonts w:eastAsiaTheme="minorEastAsia"/>
          <w:i/>
          <w:iCs/>
          <w:color w:val="000000" w:themeColor="text1"/>
        </w:rPr>
        <w:t xml:space="preserve"> (Onatal/Orfeus)</w:t>
      </w:r>
    </w:p>
    <w:p w14:paraId="5955FFDA" w14:textId="3863CE5A" w:rsidR="005A56F2" w:rsidRDefault="432DC4B4" w:rsidP="00BA6711">
      <w:pPr>
        <w:pStyle w:val="Lijstalinea"/>
        <w:numPr>
          <w:ilvl w:val="0"/>
          <w:numId w:val="31"/>
        </w:numPr>
        <w:rPr>
          <w:rFonts w:eastAsiaTheme="minorEastAsia"/>
        </w:rPr>
      </w:pPr>
      <w:r w:rsidRPr="579E400F">
        <w:rPr>
          <w:rFonts w:eastAsiaTheme="minorEastAsia"/>
        </w:rPr>
        <w:t>Vraag de correcte (nieuwe) toestemming uit bij elke client</w:t>
      </w:r>
    </w:p>
    <w:p w14:paraId="34EB3418" w14:textId="1D5F6E4E" w:rsidR="005A56F2" w:rsidRDefault="703F5346" w:rsidP="00BA6711">
      <w:pPr>
        <w:pStyle w:val="Lijstalinea"/>
        <w:numPr>
          <w:ilvl w:val="0"/>
          <w:numId w:val="31"/>
        </w:numPr>
        <w:rPr>
          <w:rFonts w:eastAsiaTheme="minorEastAsia"/>
        </w:rPr>
      </w:pPr>
      <w:r w:rsidRPr="579E400F">
        <w:rPr>
          <w:rFonts w:eastAsiaTheme="minorEastAsia"/>
        </w:rPr>
        <w:t>Registreer de correcte toestemming bij elke client</w:t>
      </w:r>
      <w:r w:rsidR="266B629A" w:rsidRPr="579E400F">
        <w:rPr>
          <w:rFonts w:eastAsiaTheme="minorEastAsia"/>
        </w:rPr>
        <w:t xml:space="preserve">. Kies hiervoor de regio ‘regiorijnmond’. </w:t>
      </w:r>
      <w:r w:rsidR="266B629A" w:rsidRPr="579E400F">
        <w:rPr>
          <w:rFonts w:eastAsiaTheme="minorEastAsia"/>
          <w:i/>
          <w:iCs/>
        </w:rPr>
        <w:t xml:space="preserve">(dit punt kun je ook beleggen bij de secretaresse) </w:t>
      </w:r>
    </w:p>
    <w:p w14:paraId="6695AD88" w14:textId="6B342A27" w:rsidR="005A56F2" w:rsidRDefault="703F5346" w:rsidP="00BA6711">
      <w:pPr>
        <w:pStyle w:val="Lijstalinea"/>
        <w:numPr>
          <w:ilvl w:val="0"/>
          <w:numId w:val="31"/>
        </w:numPr>
        <w:rPr>
          <w:rFonts w:eastAsiaTheme="minorEastAsia"/>
        </w:rPr>
      </w:pPr>
      <w:r w:rsidRPr="579E400F">
        <w:rPr>
          <w:rFonts w:eastAsiaTheme="minorEastAsia"/>
        </w:rPr>
        <w:t xml:space="preserve">Publiceer de gegevens + de toestemming van de client </w:t>
      </w:r>
    </w:p>
    <w:p w14:paraId="70AB0B5D" w14:textId="163E4993" w:rsidR="005A56F2" w:rsidRDefault="6BF46D44" w:rsidP="579E400F">
      <w:pPr>
        <w:rPr>
          <w:rFonts w:eastAsiaTheme="minorEastAsia"/>
          <w:sz w:val="18"/>
          <w:szCs w:val="18"/>
        </w:rPr>
      </w:pPr>
      <w:r w:rsidRPr="579E400F">
        <w:rPr>
          <w:rFonts w:eastAsiaTheme="minorEastAsia"/>
          <w:sz w:val="20"/>
          <w:szCs w:val="20"/>
        </w:rPr>
        <w:t xml:space="preserve">Vanaf dit moment worden de actuele gegevens van de zwangere bijgehouden in de viewer zonder dat daar nog wat voor nodig is </w:t>
      </w:r>
    </w:p>
    <w:p w14:paraId="16A29141" w14:textId="2F6395E2" w:rsidR="005A56F2" w:rsidRDefault="0BB269A5" w:rsidP="00BA6711">
      <w:pPr>
        <w:pStyle w:val="Lijstalinea"/>
        <w:numPr>
          <w:ilvl w:val="0"/>
          <w:numId w:val="31"/>
        </w:numPr>
        <w:rPr>
          <w:rFonts w:eastAsiaTheme="minorEastAsia"/>
        </w:rPr>
      </w:pPr>
      <w:r w:rsidRPr="579E400F">
        <w:rPr>
          <w:rFonts w:eastAsiaTheme="minorEastAsia"/>
        </w:rPr>
        <w:t>In geval van een verwijzing/verzoek consult stuur je de verwijsbrief via ZorgDomein/Zorgmail</w:t>
      </w:r>
    </w:p>
    <w:p w14:paraId="1E9EB2CC" w14:textId="0E536899" w:rsidR="005A56F2" w:rsidRDefault="0BB269A5" w:rsidP="00BA6711">
      <w:pPr>
        <w:pStyle w:val="Lijstalinea"/>
        <w:numPr>
          <w:ilvl w:val="1"/>
          <w:numId w:val="31"/>
        </w:numPr>
        <w:rPr>
          <w:rFonts w:eastAsiaTheme="minorEastAsia"/>
        </w:rPr>
      </w:pPr>
      <w:r w:rsidRPr="579E400F">
        <w:rPr>
          <w:rFonts w:eastAsiaTheme="minorEastAsia"/>
        </w:rPr>
        <w:t>Noteer in de verwijsbrief een korte, volledige reden van verwijzing</w:t>
      </w:r>
    </w:p>
    <w:p w14:paraId="7FA39F97" w14:textId="42033590" w:rsidR="005A56F2" w:rsidRDefault="0BB269A5" w:rsidP="00BA6711">
      <w:pPr>
        <w:pStyle w:val="Lijstalinea"/>
        <w:numPr>
          <w:ilvl w:val="1"/>
          <w:numId w:val="31"/>
        </w:numPr>
        <w:rPr>
          <w:rFonts w:eastAsiaTheme="minorEastAsia"/>
        </w:rPr>
      </w:pPr>
      <w:r w:rsidRPr="579E400F">
        <w:rPr>
          <w:rFonts w:eastAsiaTheme="minorEastAsia"/>
        </w:rPr>
        <w:t xml:space="preserve">Benoem in de verwijzing dat de laatste gegevens en de zwangerschapskaart in de viewer te vinden zijn </w:t>
      </w:r>
    </w:p>
    <w:p w14:paraId="05D0C8B5" w14:textId="15B7D59F" w:rsidR="005A56F2" w:rsidRDefault="1DB8BBB4" w:rsidP="00BA6711">
      <w:pPr>
        <w:pStyle w:val="Lijstalinea"/>
        <w:numPr>
          <w:ilvl w:val="0"/>
          <w:numId w:val="31"/>
        </w:numPr>
        <w:rPr>
          <w:rFonts w:eastAsiaTheme="minorEastAsia"/>
        </w:rPr>
      </w:pPr>
      <w:r w:rsidRPr="579E400F">
        <w:rPr>
          <w:rFonts w:eastAsiaTheme="minorEastAsia"/>
        </w:rPr>
        <w:t xml:space="preserve">In het geval van spoed of bijzonderheden vindt altijd zo snel mogelijk telefonisch contact plaats tussen de zorgverlener. Benoem in het telefoongesprek dat de laatste zwangerschapskaart in de viewer te vinden is. </w:t>
      </w:r>
    </w:p>
    <w:p w14:paraId="4B2F351B" w14:textId="3A79CF6B" w:rsidR="005A56F2" w:rsidRDefault="2FFE4BCB" w:rsidP="00BA6711">
      <w:pPr>
        <w:pStyle w:val="Lijstalinea"/>
        <w:numPr>
          <w:ilvl w:val="0"/>
          <w:numId w:val="31"/>
        </w:numPr>
        <w:rPr>
          <w:rFonts w:eastAsiaTheme="minorEastAsia"/>
        </w:rPr>
      </w:pPr>
      <w:r w:rsidRPr="579E400F">
        <w:rPr>
          <w:rFonts w:eastAsiaTheme="minorEastAsia"/>
        </w:rPr>
        <w:t xml:space="preserve">Open de viewer van de client en vraag toegang aan bij alle deelnemers in de regio. </w:t>
      </w:r>
    </w:p>
    <w:p w14:paraId="4EE287D1" w14:textId="006BF068" w:rsidR="005A56F2" w:rsidRDefault="2FFE4BCB" w:rsidP="00BA6711">
      <w:pPr>
        <w:pStyle w:val="Lijstalinea"/>
        <w:numPr>
          <w:ilvl w:val="0"/>
          <w:numId w:val="31"/>
        </w:numPr>
        <w:rPr>
          <w:rFonts w:eastAsiaTheme="minorEastAsia"/>
        </w:rPr>
      </w:pPr>
      <w:r w:rsidRPr="579E400F">
        <w:rPr>
          <w:rFonts w:eastAsiaTheme="minorEastAsia"/>
        </w:rPr>
        <w:t xml:space="preserve">Open de viewer regelmatig om te zien of er gegevens van het ziekenhuis te vinden zijn. </w:t>
      </w:r>
    </w:p>
    <w:p w14:paraId="4206F0F7" w14:textId="0B68D36E" w:rsidR="005A56F2" w:rsidRDefault="2FFE4BCB" w:rsidP="00BA6711">
      <w:pPr>
        <w:pStyle w:val="Lijstalinea"/>
        <w:numPr>
          <w:ilvl w:val="0"/>
          <w:numId w:val="31"/>
        </w:numPr>
        <w:rPr>
          <w:rFonts w:eastAsiaTheme="minorEastAsia"/>
        </w:rPr>
      </w:pPr>
      <w:r w:rsidRPr="579E400F">
        <w:rPr>
          <w:rFonts w:eastAsiaTheme="minorEastAsia"/>
        </w:rPr>
        <w:t>Zie je geen gegevens in de viewer terwijl je deze wel verwacht?</w:t>
      </w:r>
    </w:p>
    <w:p w14:paraId="53E48C0B" w14:textId="043D76A6" w:rsidR="005A56F2" w:rsidRDefault="2FFE4BCB" w:rsidP="00BA6711">
      <w:pPr>
        <w:pStyle w:val="Lijstalinea"/>
        <w:numPr>
          <w:ilvl w:val="1"/>
          <w:numId w:val="31"/>
        </w:numPr>
        <w:rPr>
          <w:rFonts w:eastAsiaTheme="minorEastAsia"/>
        </w:rPr>
      </w:pPr>
      <w:r w:rsidRPr="579E400F">
        <w:rPr>
          <w:rFonts w:eastAsiaTheme="minorEastAsia"/>
        </w:rPr>
        <w:t>Check of alle stappen goed doorlopen zijn, heb je bijvoorbeeld toegang aangevraagd?</w:t>
      </w:r>
    </w:p>
    <w:p w14:paraId="2A849EFD" w14:textId="39FE0FBF" w:rsidR="005A56F2" w:rsidRDefault="2FFE4BCB" w:rsidP="00BA6711">
      <w:pPr>
        <w:pStyle w:val="Lijstalinea"/>
        <w:numPr>
          <w:ilvl w:val="1"/>
          <w:numId w:val="31"/>
        </w:numPr>
        <w:rPr>
          <w:rFonts w:eastAsiaTheme="minorEastAsia"/>
        </w:rPr>
      </w:pPr>
      <w:r w:rsidRPr="579E400F">
        <w:rPr>
          <w:rFonts w:eastAsiaTheme="minorEastAsia"/>
        </w:rPr>
        <w:t xml:space="preserve">Check zo nodig bij de andere zorgverlener. Bijvoorbeeld: is de toestemming daar goed geregeld? </w:t>
      </w:r>
    </w:p>
    <w:p w14:paraId="65EC7FDB" w14:textId="58A911E8" w:rsidR="005A56F2" w:rsidRDefault="2FFE4BCB" w:rsidP="00BA6711">
      <w:pPr>
        <w:pStyle w:val="Lijstalinea"/>
        <w:numPr>
          <w:ilvl w:val="1"/>
          <w:numId w:val="31"/>
        </w:numPr>
        <w:rPr>
          <w:rFonts w:eastAsiaTheme="minorEastAsia"/>
        </w:rPr>
      </w:pPr>
      <w:r w:rsidRPr="579E400F">
        <w:rPr>
          <w:rFonts w:eastAsiaTheme="minorEastAsia"/>
        </w:rPr>
        <w:t xml:space="preserve">Kom je er niet uit? Neem contact op met de helpdesk. </w:t>
      </w:r>
    </w:p>
    <w:p w14:paraId="6E5CF43F" w14:textId="38765372" w:rsidR="005A56F2" w:rsidRDefault="703F5346" w:rsidP="579E400F">
      <w:pPr>
        <w:rPr>
          <w:rStyle w:val="normaltextrun"/>
          <w:rFonts w:ascii="Arial" w:hAnsi="Arial" w:cs="Arial"/>
          <w:i/>
          <w:iCs/>
          <w:color w:val="000000" w:themeColor="text1"/>
          <w:sz w:val="28"/>
          <w:szCs w:val="28"/>
        </w:rPr>
      </w:pPr>
      <w:r w:rsidRPr="579E400F">
        <w:rPr>
          <w:rStyle w:val="normaltextrun"/>
          <w:rFonts w:ascii="Arial" w:hAnsi="Arial" w:cs="Arial"/>
          <w:i/>
          <w:iCs/>
          <w:color w:val="000000" w:themeColor="text1"/>
        </w:rPr>
        <w:t xml:space="preserve">Voor gynaecologen/klinisch verloskundigen(/verpleegkundigen?) </w:t>
      </w:r>
    </w:p>
    <w:p w14:paraId="592EC1B5" w14:textId="66DB8B22" w:rsidR="005A56F2" w:rsidRDefault="343108DD" w:rsidP="00BA6711">
      <w:pPr>
        <w:pStyle w:val="Lijstalinea"/>
        <w:numPr>
          <w:ilvl w:val="0"/>
          <w:numId w:val="29"/>
        </w:numPr>
        <w:rPr>
          <w:rFonts w:eastAsiaTheme="minorEastAsia"/>
          <w:i/>
          <w:iCs/>
        </w:rPr>
      </w:pPr>
      <w:r w:rsidRPr="579E400F">
        <w:rPr>
          <w:rFonts w:eastAsiaTheme="minorEastAsia"/>
        </w:rPr>
        <w:lastRenderedPageBreak/>
        <w:t xml:space="preserve">Open de viewer bij elke client via HiX </w:t>
      </w:r>
      <w:r w:rsidRPr="579E400F">
        <w:rPr>
          <w:rFonts w:eastAsiaTheme="minorEastAsia"/>
          <w:i/>
          <w:iCs/>
        </w:rPr>
        <w:t xml:space="preserve">(dit punt kan ook belegd worden bij het secretariaat) </w:t>
      </w:r>
    </w:p>
    <w:p w14:paraId="4C989318" w14:textId="531929B9" w:rsidR="005A56F2" w:rsidRDefault="343108DD" w:rsidP="00BA6711">
      <w:pPr>
        <w:pStyle w:val="Lijstalinea"/>
        <w:numPr>
          <w:ilvl w:val="0"/>
          <w:numId w:val="29"/>
        </w:numPr>
        <w:rPr>
          <w:rFonts w:eastAsiaTheme="minorEastAsia"/>
        </w:rPr>
      </w:pPr>
      <w:r w:rsidRPr="579E400F">
        <w:rPr>
          <w:rFonts w:eastAsiaTheme="minorEastAsia"/>
        </w:rPr>
        <w:t xml:space="preserve">Vraag toegang aan bij de viewer bij alle deelnemers in de regio, zo kun je zien welke gegevens er regionaal bekend zijn van een client. </w:t>
      </w:r>
    </w:p>
    <w:p w14:paraId="2E87DA65" w14:textId="56021E7C" w:rsidR="005A56F2" w:rsidRDefault="343108DD" w:rsidP="00BA6711">
      <w:pPr>
        <w:pStyle w:val="Lijstalinea"/>
        <w:numPr>
          <w:ilvl w:val="0"/>
          <w:numId w:val="29"/>
        </w:numPr>
        <w:rPr>
          <w:rFonts w:eastAsiaTheme="minorEastAsia"/>
        </w:rPr>
      </w:pPr>
      <w:r w:rsidRPr="579E400F">
        <w:rPr>
          <w:rFonts w:eastAsiaTheme="minorEastAsia"/>
        </w:rPr>
        <w:t>Bij een verwijzing waarin beschreven staat dat gegevens in de viewer staan: bekijk de HINQ viewer en vraag toegang aan in de regio.</w:t>
      </w:r>
    </w:p>
    <w:p w14:paraId="12947ECC" w14:textId="54078DDD" w:rsidR="005A56F2" w:rsidRDefault="343108DD" w:rsidP="00BA6711">
      <w:pPr>
        <w:pStyle w:val="Lijstalinea"/>
        <w:numPr>
          <w:ilvl w:val="0"/>
          <w:numId w:val="29"/>
        </w:numPr>
        <w:rPr>
          <w:rFonts w:eastAsiaTheme="minorEastAsia"/>
        </w:rPr>
      </w:pPr>
      <w:r w:rsidRPr="579E400F">
        <w:rPr>
          <w:rFonts w:eastAsiaTheme="minorEastAsia"/>
        </w:rPr>
        <w:t xml:space="preserve">Bekijk de gegevens die beschikbaar zijn op het geboortezorgoverzicht. Bij documenten kun je de zwangerschapskaart inzien. </w:t>
      </w:r>
    </w:p>
    <w:p w14:paraId="2B75C795" w14:textId="4EB812A9" w:rsidR="005A56F2" w:rsidRDefault="343108DD" w:rsidP="00BA6711">
      <w:pPr>
        <w:pStyle w:val="Lijstalinea"/>
        <w:numPr>
          <w:ilvl w:val="0"/>
          <w:numId w:val="29"/>
        </w:numPr>
        <w:rPr>
          <w:rFonts w:eastAsiaTheme="minorEastAsia"/>
        </w:rPr>
      </w:pPr>
      <w:r w:rsidRPr="579E400F">
        <w:rPr>
          <w:rFonts w:eastAsiaTheme="minorEastAsia"/>
        </w:rPr>
        <w:t xml:space="preserve">Voeg na een consult brieven toe (indien afgesproken) </w:t>
      </w:r>
      <w:r w:rsidRPr="579E400F">
        <w:rPr>
          <w:rFonts w:eastAsiaTheme="minorEastAsia"/>
          <w:i/>
          <w:iCs/>
        </w:rPr>
        <w:t xml:space="preserve">(dit punt kan ook belegd worden bij het secretariaat) </w:t>
      </w:r>
    </w:p>
    <w:p w14:paraId="391ABC3A" w14:textId="66B3154F" w:rsidR="005A56F2" w:rsidRDefault="18784349" w:rsidP="579E400F">
      <w:pPr>
        <w:rPr>
          <w:rFonts w:eastAsiaTheme="minorEastAsia"/>
          <w:b/>
          <w:bCs/>
          <w:i/>
          <w:iCs/>
        </w:rPr>
      </w:pPr>
      <w:r w:rsidRPr="579E400F">
        <w:rPr>
          <w:rFonts w:eastAsiaTheme="minorEastAsia"/>
          <w:b/>
          <w:bCs/>
          <w:i/>
          <w:iCs/>
        </w:rPr>
        <w:t xml:space="preserve">Werkafspraken voor het ziekenhuis/de afdeling </w:t>
      </w:r>
    </w:p>
    <w:p w14:paraId="431BA4FB" w14:textId="5165C477" w:rsidR="005A56F2" w:rsidRDefault="18784349" w:rsidP="00BA6711">
      <w:pPr>
        <w:pStyle w:val="Lijstalinea"/>
        <w:numPr>
          <w:ilvl w:val="0"/>
          <w:numId w:val="28"/>
        </w:numPr>
        <w:rPr>
          <w:rFonts w:eastAsiaTheme="minorEastAsia"/>
        </w:rPr>
      </w:pPr>
      <w:r w:rsidRPr="75FCECE5">
        <w:rPr>
          <w:rFonts w:eastAsiaTheme="minorEastAsia"/>
          <w:u w:val="single"/>
        </w:rPr>
        <w:t xml:space="preserve">BSN verificatie </w:t>
      </w:r>
      <w:r w:rsidRPr="75FCECE5">
        <w:rPr>
          <w:rFonts w:eastAsiaTheme="minorEastAsia"/>
        </w:rPr>
        <w:t>is een vereiste voor het kunnen openen van de viewer. Beoordeel in het VSV of dit goed georganiseerd is in alle situaties, zo ook in de ANW uren. Is dit niet zo? Maak hier dan afspraken over, anders zijn in spoed situaties geen gegevens inzichtelijk</w:t>
      </w:r>
      <w:r w:rsidR="5B259595" w:rsidRPr="75FCECE5">
        <w:rPr>
          <w:rFonts w:eastAsiaTheme="minorEastAsia"/>
        </w:rPr>
        <w:t>.</w:t>
      </w:r>
      <w:r w:rsidRPr="75FCECE5">
        <w:rPr>
          <w:rFonts w:eastAsiaTheme="minorEastAsia"/>
        </w:rPr>
        <w:t xml:space="preserve"> </w:t>
      </w:r>
    </w:p>
    <w:p w14:paraId="7D956057" w14:textId="43E4A411" w:rsidR="632113A5" w:rsidRDefault="632113A5" w:rsidP="00BA6711">
      <w:pPr>
        <w:pStyle w:val="Lijstalinea"/>
        <w:numPr>
          <w:ilvl w:val="0"/>
          <w:numId w:val="28"/>
        </w:numPr>
        <w:rPr>
          <w:rFonts w:eastAsiaTheme="minorEastAsia"/>
        </w:rPr>
      </w:pPr>
      <w:r w:rsidRPr="75FCECE5">
        <w:rPr>
          <w:rFonts w:eastAsiaTheme="minorEastAsia"/>
        </w:rPr>
        <w:t>Activeren van de viewer</w:t>
      </w:r>
      <w:r w:rsidR="41FF7AF3" w:rsidRPr="75FCECE5">
        <w:rPr>
          <w:rFonts w:eastAsiaTheme="minorEastAsia"/>
        </w:rPr>
        <w:t>:</w:t>
      </w:r>
    </w:p>
    <w:p w14:paraId="7447C679" w14:textId="4E79594C" w:rsidR="632113A5" w:rsidRDefault="632113A5" w:rsidP="75FCECE5">
      <w:pPr>
        <w:pStyle w:val="Lijstalinea"/>
        <w:rPr>
          <w:rFonts w:eastAsiaTheme="minorEastAsia"/>
        </w:rPr>
      </w:pPr>
      <w:r w:rsidRPr="75FCECE5">
        <w:rPr>
          <w:rFonts w:eastAsiaTheme="minorEastAsia"/>
        </w:rPr>
        <w:t>Wanneer de opt-in van zorgplatform op ‘ja’ staat, worden de Basis Gegevensset Zorg</w:t>
      </w:r>
      <w:r w:rsidR="1F502846" w:rsidRPr="75FCECE5">
        <w:rPr>
          <w:rFonts w:eastAsiaTheme="minorEastAsia"/>
        </w:rPr>
        <w:t xml:space="preserve"> (BGZ)</w:t>
      </w:r>
      <w:r w:rsidRPr="75FCECE5">
        <w:rPr>
          <w:rFonts w:eastAsiaTheme="minorEastAsia"/>
        </w:rPr>
        <w:t xml:space="preserve"> van het ziekenhuis van de cli</w:t>
      </w:r>
      <w:r w:rsidR="71D9BA82" w:rsidRPr="75FCECE5">
        <w:rPr>
          <w:rFonts w:eastAsiaTheme="minorEastAsia"/>
        </w:rPr>
        <w:t>ë</w:t>
      </w:r>
      <w:r w:rsidRPr="75FCECE5">
        <w:rPr>
          <w:rFonts w:eastAsiaTheme="minorEastAsia"/>
        </w:rPr>
        <w:t xml:space="preserve">nt gedeeld. Dit zijn bijvoorbeeld medicatie, diagnoses en verrichtingen. </w:t>
      </w:r>
      <w:r w:rsidR="5BAB9470" w:rsidRPr="75FCECE5">
        <w:rPr>
          <w:rFonts w:eastAsiaTheme="minorEastAsia"/>
        </w:rPr>
        <w:t xml:space="preserve">LET OP: </w:t>
      </w:r>
      <w:r w:rsidRPr="75FCECE5">
        <w:rPr>
          <w:rFonts w:eastAsiaTheme="minorEastAsia"/>
          <w:u w:val="single"/>
        </w:rPr>
        <w:t>De zwangerschapskaart wordt dan echter niet a</w:t>
      </w:r>
      <w:r w:rsidR="0DBDBE47" w:rsidRPr="75FCECE5">
        <w:rPr>
          <w:rFonts w:eastAsiaTheme="minorEastAsia"/>
          <w:u w:val="single"/>
        </w:rPr>
        <w:t>utomatisch gedeeld</w:t>
      </w:r>
      <w:r w:rsidR="0DBDBE47" w:rsidRPr="75FCECE5">
        <w:rPr>
          <w:rFonts w:eastAsiaTheme="minorEastAsia"/>
        </w:rPr>
        <w:t xml:space="preserve">. </w:t>
      </w:r>
      <w:r w:rsidR="1919DFE4" w:rsidRPr="75FCECE5">
        <w:rPr>
          <w:rFonts w:eastAsiaTheme="minorEastAsia"/>
        </w:rPr>
        <w:t>Het auto</w:t>
      </w:r>
      <w:r w:rsidR="412BCE0E" w:rsidRPr="75FCECE5">
        <w:rPr>
          <w:rFonts w:eastAsiaTheme="minorEastAsia"/>
        </w:rPr>
        <w:t>ma</w:t>
      </w:r>
      <w:r w:rsidR="1919DFE4" w:rsidRPr="75FCECE5">
        <w:rPr>
          <w:rFonts w:eastAsiaTheme="minorEastAsia"/>
        </w:rPr>
        <w:t xml:space="preserve">tisch delen van de zwangerschapskaart gebeurt alleen nadat de viewer is geactiveerd. </w:t>
      </w:r>
      <w:r w:rsidR="0DBDBE47" w:rsidRPr="75FCECE5">
        <w:rPr>
          <w:rFonts w:eastAsiaTheme="minorEastAsia"/>
        </w:rPr>
        <w:t xml:space="preserve">Het is van belang dat het ziekenhuis nadenkt over hoe ervoor gezorgd wordt dat de viewer geactiveerd wordt, zodat de zwangerschapskaart na een consult ook beschikbaar is voor de eerstelijn. </w:t>
      </w:r>
    </w:p>
    <w:p w14:paraId="01BE0E07" w14:textId="27CDCDE0" w:rsidR="0DBDBE47" w:rsidRDefault="0DBDBE47" w:rsidP="579E400F">
      <w:pPr>
        <w:rPr>
          <w:rStyle w:val="normaltextrun"/>
          <w:rFonts w:eastAsiaTheme="minorEastAsia"/>
          <w:b/>
          <w:bCs/>
          <w:i/>
          <w:iCs/>
          <w:color w:val="000000" w:themeColor="text1"/>
        </w:rPr>
      </w:pPr>
      <w:r w:rsidRPr="579E400F">
        <w:rPr>
          <w:rStyle w:val="normaltextrun"/>
          <w:rFonts w:eastAsiaTheme="minorEastAsia"/>
          <w:b/>
          <w:bCs/>
          <w:i/>
          <w:iCs/>
          <w:color w:val="000000" w:themeColor="text1"/>
        </w:rPr>
        <w:t xml:space="preserve">Intrekken van toestemming </w:t>
      </w:r>
    </w:p>
    <w:p w14:paraId="05F42168" w14:textId="5EDA5B61" w:rsidR="0DBDBE47" w:rsidRDefault="0DBDBE47" w:rsidP="579E400F">
      <w:pPr>
        <w:rPr>
          <w:rStyle w:val="normaltextrun"/>
          <w:rFonts w:eastAsiaTheme="minorEastAsia"/>
          <w:color w:val="000000" w:themeColor="text1"/>
        </w:rPr>
      </w:pPr>
      <w:r w:rsidRPr="579E400F">
        <w:rPr>
          <w:rStyle w:val="normaltextrun"/>
          <w:rFonts w:eastAsiaTheme="minorEastAsia"/>
          <w:color w:val="000000" w:themeColor="text1"/>
        </w:rPr>
        <w:t>Een client kan ervoor kiezen om haar toestemming in te trekken. Het volgende is dan van belang:</w:t>
      </w:r>
    </w:p>
    <w:p w14:paraId="62E7FB8F" w14:textId="2DDC4228" w:rsidR="0DBDBE47" w:rsidRDefault="0DBDBE47" w:rsidP="00BA6711">
      <w:pPr>
        <w:pStyle w:val="Lijstalinea"/>
        <w:numPr>
          <w:ilvl w:val="0"/>
          <w:numId w:val="27"/>
        </w:numPr>
        <w:rPr>
          <w:rStyle w:val="normaltextrun"/>
          <w:rFonts w:eastAsiaTheme="minorEastAsia"/>
          <w:color w:val="000000" w:themeColor="text1"/>
        </w:rPr>
      </w:pPr>
      <w:r w:rsidRPr="579E400F">
        <w:rPr>
          <w:rStyle w:val="normaltextrun"/>
          <w:rFonts w:eastAsiaTheme="minorEastAsia"/>
          <w:color w:val="000000" w:themeColor="text1"/>
        </w:rPr>
        <w:t xml:space="preserve">Trek de toestemming in (Onatal/Orfeus) en publiceer opnieuw de toestemming. Na het publiceren kan niemand meer gegevens uit de praktijk over deze client opvragen. </w:t>
      </w:r>
    </w:p>
    <w:p w14:paraId="2BB32952" w14:textId="7381435F" w:rsidR="0DBDBE47" w:rsidRDefault="0DBDBE47" w:rsidP="00BA6711">
      <w:pPr>
        <w:pStyle w:val="Lijstalinea"/>
        <w:numPr>
          <w:ilvl w:val="0"/>
          <w:numId w:val="27"/>
        </w:numPr>
        <w:rPr>
          <w:rStyle w:val="normaltextrun"/>
          <w:rFonts w:eastAsiaTheme="minorEastAsia"/>
          <w:color w:val="000000" w:themeColor="text1"/>
        </w:rPr>
      </w:pPr>
      <w:r w:rsidRPr="579E400F">
        <w:rPr>
          <w:rStyle w:val="normaltextrun"/>
          <w:rFonts w:eastAsiaTheme="minorEastAsia"/>
          <w:color w:val="000000" w:themeColor="text1"/>
        </w:rPr>
        <w:t xml:space="preserve">Pas de opt-in in Zorgplatform aan naar ‘nee’. Vanaf dat moment zullen er geen gegevens meer zichtbaar zijn in de viewer. </w:t>
      </w:r>
    </w:p>
    <w:p w14:paraId="64BB3807" w14:textId="5204BE5D" w:rsidR="0DBDBE47" w:rsidRDefault="0DBDBE47" w:rsidP="579E400F">
      <w:pPr>
        <w:rPr>
          <w:rStyle w:val="normaltextrun"/>
          <w:rFonts w:eastAsiaTheme="minorEastAsia"/>
          <w:i/>
          <w:iCs/>
          <w:color w:val="000000" w:themeColor="text1"/>
          <w:sz w:val="22"/>
          <w:szCs w:val="22"/>
        </w:rPr>
      </w:pPr>
      <w:r w:rsidRPr="579E400F">
        <w:rPr>
          <w:rStyle w:val="normaltextrun"/>
          <w:rFonts w:eastAsiaTheme="minorEastAsia"/>
          <w:i/>
          <w:iCs/>
          <w:color w:val="000000" w:themeColor="text1"/>
          <w:sz w:val="22"/>
          <w:szCs w:val="22"/>
        </w:rPr>
        <w:t>Een client is zelf verantwoordelijk voor het intrekken van toestemming bij de zorgverlener(s). Hierover vindt tussen zorgverleners geen afstemming plaats.   </w:t>
      </w:r>
    </w:p>
    <w:p w14:paraId="4E1577F2" w14:textId="77DB36C5" w:rsidR="31EB8FCB" w:rsidRDefault="31EB8FCB" w:rsidP="75FCECE5">
      <w:pPr>
        <w:rPr>
          <w:rStyle w:val="normaltextrun"/>
          <w:rFonts w:eastAsiaTheme="minorEastAsia"/>
          <w:b/>
          <w:bCs/>
          <w:i/>
          <w:iCs/>
          <w:color w:val="000000" w:themeColor="text1"/>
        </w:rPr>
      </w:pPr>
      <w:r w:rsidRPr="75FCECE5">
        <w:rPr>
          <w:rStyle w:val="normaltextrun"/>
          <w:rFonts w:eastAsiaTheme="minorEastAsia"/>
          <w:b/>
          <w:bCs/>
          <w:i/>
          <w:iCs/>
          <w:color w:val="000000" w:themeColor="text1"/>
        </w:rPr>
        <w:t>Dossier hygi</w:t>
      </w:r>
      <w:r w:rsidR="1E7B8448" w:rsidRPr="75FCECE5">
        <w:rPr>
          <w:rStyle w:val="normaltextrun"/>
          <w:rFonts w:eastAsiaTheme="minorEastAsia"/>
          <w:b/>
          <w:bCs/>
          <w:i/>
          <w:iCs/>
          <w:color w:val="000000" w:themeColor="text1"/>
        </w:rPr>
        <w:t>ë</w:t>
      </w:r>
      <w:r w:rsidRPr="75FCECE5">
        <w:rPr>
          <w:rStyle w:val="normaltextrun"/>
          <w:rFonts w:eastAsiaTheme="minorEastAsia"/>
          <w:b/>
          <w:bCs/>
          <w:i/>
          <w:iCs/>
          <w:color w:val="000000" w:themeColor="text1"/>
        </w:rPr>
        <w:t>n</w:t>
      </w:r>
      <w:r w:rsidR="58B6F6A6" w:rsidRPr="75FCECE5">
        <w:rPr>
          <w:rStyle w:val="normaltextrun"/>
          <w:rFonts w:eastAsiaTheme="minorEastAsia"/>
          <w:b/>
          <w:bCs/>
          <w:i/>
          <w:iCs/>
          <w:color w:val="000000" w:themeColor="text1"/>
        </w:rPr>
        <w:t>e</w:t>
      </w:r>
    </w:p>
    <w:p w14:paraId="421E645F" w14:textId="5FC6A88B" w:rsidR="31EB8FCB" w:rsidRDefault="31EB8FCB" w:rsidP="00BA6711">
      <w:pPr>
        <w:pStyle w:val="Lijstalinea"/>
        <w:numPr>
          <w:ilvl w:val="0"/>
          <w:numId w:val="30"/>
        </w:numPr>
        <w:rPr>
          <w:rStyle w:val="normaltextrun"/>
          <w:rFonts w:eastAsiaTheme="minorEastAsia"/>
          <w:color w:val="000000" w:themeColor="text1"/>
        </w:rPr>
      </w:pPr>
      <w:r w:rsidRPr="75FCECE5">
        <w:rPr>
          <w:rStyle w:val="normaltextrun"/>
          <w:rFonts w:eastAsiaTheme="minorEastAsia"/>
          <w:color w:val="000000" w:themeColor="text1"/>
        </w:rPr>
        <w:t>Bij onwaarschijnlijke/afwijkende gegevens in de viewe</w:t>
      </w:r>
      <w:r w:rsidR="05E8B530" w:rsidRPr="75FCECE5">
        <w:rPr>
          <w:rStyle w:val="normaltextrun"/>
          <w:rFonts w:eastAsiaTheme="minorEastAsia"/>
          <w:color w:val="000000" w:themeColor="text1"/>
        </w:rPr>
        <w:t xml:space="preserve">r </w:t>
      </w:r>
      <w:r w:rsidRPr="75FCECE5">
        <w:rPr>
          <w:rStyle w:val="normaltextrun"/>
          <w:rFonts w:eastAsiaTheme="minorEastAsia"/>
          <w:color w:val="000000" w:themeColor="text1"/>
        </w:rPr>
        <w:t xml:space="preserve">neem je contact op met de zorgverlener die deze gegevens gepubliceerd heeft. </w:t>
      </w:r>
    </w:p>
    <w:p w14:paraId="49FAD094" w14:textId="673D072C" w:rsidR="552847BC" w:rsidRDefault="552847BC" w:rsidP="00BA6711">
      <w:pPr>
        <w:pStyle w:val="Lijstalinea"/>
        <w:numPr>
          <w:ilvl w:val="0"/>
          <w:numId w:val="30"/>
        </w:numPr>
        <w:rPr>
          <w:rStyle w:val="normaltextrun"/>
          <w:rFonts w:eastAsiaTheme="minorEastAsia"/>
          <w:color w:val="000000" w:themeColor="text1"/>
        </w:rPr>
      </w:pPr>
      <w:r w:rsidRPr="75FCECE5">
        <w:rPr>
          <w:rStyle w:val="normaltextrun"/>
          <w:rFonts w:eastAsiaTheme="minorEastAsia"/>
          <w:color w:val="000000" w:themeColor="text1"/>
        </w:rPr>
        <w:lastRenderedPageBreak/>
        <w:t xml:space="preserve">Benoem in je dossier: beleid bepaald op basis </w:t>
      </w:r>
      <w:r w:rsidR="22464FD0" w:rsidRPr="75FCECE5">
        <w:rPr>
          <w:rStyle w:val="normaltextrun"/>
          <w:rFonts w:eastAsiaTheme="minorEastAsia"/>
          <w:color w:val="000000" w:themeColor="text1"/>
        </w:rPr>
        <w:t xml:space="preserve">van </w:t>
      </w:r>
      <w:r w:rsidRPr="75FCECE5">
        <w:rPr>
          <w:rStyle w:val="normaltextrun"/>
          <w:rFonts w:eastAsiaTheme="minorEastAsia"/>
          <w:color w:val="000000" w:themeColor="text1"/>
        </w:rPr>
        <w:t>gegevens uit</w:t>
      </w:r>
      <w:r w:rsidR="410C74B0" w:rsidRPr="75FCECE5">
        <w:rPr>
          <w:rStyle w:val="normaltextrun"/>
          <w:rFonts w:eastAsiaTheme="minorEastAsia"/>
          <w:color w:val="000000" w:themeColor="text1"/>
        </w:rPr>
        <w:t xml:space="preserve"> de</w:t>
      </w:r>
      <w:r w:rsidRPr="75FCECE5">
        <w:rPr>
          <w:rStyle w:val="normaltextrun"/>
          <w:rFonts w:eastAsiaTheme="minorEastAsia"/>
          <w:color w:val="000000" w:themeColor="text1"/>
        </w:rPr>
        <w:t xml:space="preserve"> viewer.  Gegevens hoeven niet overgenomen te worden</w:t>
      </w:r>
      <w:r w:rsidR="328E4962" w:rsidRPr="75FCECE5">
        <w:rPr>
          <w:rStyle w:val="normaltextrun"/>
          <w:rFonts w:eastAsiaTheme="minorEastAsia"/>
          <w:color w:val="000000" w:themeColor="text1"/>
        </w:rPr>
        <w:t>,</w:t>
      </w:r>
      <w:r w:rsidRPr="75FCECE5">
        <w:rPr>
          <w:rStyle w:val="normaltextrun"/>
          <w:rFonts w:eastAsiaTheme="minorEastAsia"/>
          <w:color w:val="000000" w:themeColor="text1"/>
        </w:rPr>
        <w:t xml:space="preserve"> want </w:t>
      </w:r>
      <w:r w:rsidR="6E0A06D5" w:rsidRPr="75FCECE5">
        <w:rPr>
          <w:rStyle w:val="normaltextrun"/>
          <w:rFonts w:eastAsiaTheme="minorEastAsia"/>
          <w:color w:val="000000" w:themeColor="text1"/>
        </w:rPr>
        <w:t xml:space="preserve">deze </w:t>
      </w:r>
      <w:r w:rsidRPr="75FCECE5">
        <w:rPr>
          <w:rStyle w:val="normaltextrun"/>
          <w:rFonts w:eastAsiaTheme="minorEastAsia"/>
          <w:color w:val="000000" w:themeColor="text1"/>
        </w:rPr>
        <w:t xml:space="preserve">zijn altijd inzichtelijk bij het openen van de viewer. </w:t>
      </w:r>
    </w:p>
    <w:p w14:paraId="59FBE09F" w14:textId="6A662F5B" w:rsidR="49CAB894" w:rsidRDefault="49CAB894" w:rsidP="00BA6711">
      <w:pPr>
        <w:pStyle w:val="Lijstalinea"/>
        <w:numPr>
          <w:ilvl w:val="0"/>
          <w:numId w:val="30"/>
        </w:numPr>
        <w:rPr>
          <w:rStyle w:val="normaltextrun"/>
          <w:rFonts w:eastAsiaTheme="minorEastAsia"/>
          <w:color w:val="000000" w:themeColor="text1"/>
        </w:rPr>
      </w:pPr>
      <w:r w:rsidRPr="75FCECE5">
        <w:rPr>
          <w:rStyle w:val="normaltextrun"/>
          <w:rFonts w:eastAsiaTheme="minorEastAsia"/>
          <w:color w:val="000000" w:themeColor="text1"/>
        </w:rPr>
        <w:t>Als verloskundige: vul zoveel mogelijk de correcte velden in en zo min mogelijk de memo’s/verslagen. De velden worden getoond in de viewer, alle memo</w:t>
      </w:r>
      <w:r w:rsidR="50831EA2" w:rsidRPr="75FCECE5">
        <w:rPr>
          <w:rStyle w:val="normaltextrun"/>
          <w:rFonts w:eastAsiaTheme="minorEastAsia"/>
          <w:color w:val="000000" w:themeColor="text1"/>
        </w:rPr>
        <w:t>’</w:t>
      </w:r>
      <w:r w:rsidRPr="75FCECE5">
        <w:rPr>
          <w:rStyle w:val="normaltextrun"/>
          <w:rFonts w:eastAsiaTheme="minorEastAsia"/>
          <w:color w:val="000000" w:themeColor="text1"/>
        </w:rPr>
        <w:t xml:space="preserve">s (nog) niet. </w:t>
      </w:r>
    </w:p>
    <w:p w14:paraId="51F29CBD" w14:textId="12877A70" w:rsidR="49CAB894" w:rsidRDefault="49CAB894" w:rsidP="00BA6711">
      <w:pPr>
        <w:pStyle w:val="Lijstalinea"/>
        <w:numPr>
          <w:ilvl w:val="0"/>
          <w:numId w:val="30"/>
        </w:numPr>
        <w:rPr>
          <w:rStyle w:val="normaltextrun"/>
          <w:rFonts w:eastAsiaTheme="minorEastAsia"/>
          <w:color w:val="000000" w:themeColor="text1"/>
        </w:rPr>
      </w:pPr>
      <w:r w:rsidRPr="579E400F">
        <w:rPr>
          <w:rStyle w:val="normaltextrun"/>
          <w:rFonts w:eastAsiaTheme="minorEastAsia"/>
          <w:color w:val="000000" w:themeColor="text1"/>
        </w:rPr>
        <w:t xml:space="preserve">Als ziekenhuismedewerker: vul zoveel mogelijk netjes de BGZ gegevens in en vul de zwangerschapskaart in na een consult. Benoem hier het beleid wat van belang is voor de eerstelijn, zij kunnen de kaart zien vanaf het moment dat je deze opgeslagen hebt. </w:t>
      </w:r>
    </w:p>
    <w:p w14:paraId="42F3C2A0" w14:textId="25A2D055" w:rsidR="39B1F329" w:rsidRDefault="39B1F329" w:rsidP="00BA6711">
      <w:pPr>
        <w:pStyle w:val="Lijstalinea"/>
        <w:numPr>
          <w:ilvl w:val="0"/>
          <w:numId w:val="30"/>
        </w:numPr>
        <w:rPr>
          <w:rStyle w:val="normaltextrun"/>
          <w:rFonts w:eastAsiaTheme="minorEastAsia"/>
          <w:color w:val="000000" w:themeColor="text1"/>
        </w:rPr>
      </w:pPr>
      <w:r w:rsidRPr="75FCECE5">
        <w:rPr>
          <w:rStyle w:val="normaltextrun"/>
          <w:rFonts w:eastAsiaTheme="minorEastAsia"/>
          <w:color w:val="000000" w:themeColor="text1"/>
        </w:rPr>
        <w:t>Maak zo min mogelijk gebruik van afkortingen en vermijd</w:t>
      </w:r>
      <w:r w:rsidR="3993C532" w:rsidRPr="75FCECE5">
        <w:rPr>
          <w:rStyle w:val="normaltextrun"/>
          <w:rFonts w:eastAsiaTheme="minorEastAsia"/>
          <w:color w:val="000000" w:themeColor="text1"/>
        </w:rPr>
        <w:t>t</w:t>
      </w:r>
      <w:r w:rsidRPr="75FCECE5">
        <w:rPr>
          <w:rStyle w:val="normaltextrun"/>
          <w:rFonts w:eastAsiaTheme="minorEastAsia"/>
          <w:color w:val="000000" w:themeColor="text1"/>
        </w:rPr>
        <w:t xml:space="preserve"> afkortingen die moeilijk of dubbelzinnig te interpreteren zijn [1].  </w:t>
      </w:r>
    </w:p>
    <w:p w14:paraId="0AFE7673" w14:textId="644FF98A" w:rsidR="39B1F329" w:rsidRDefault="39B1F329" w:rsidP="00BA6711">
      <w:pPr>
        <w:pStyle w:val="Lijstalinea"/>
        <w:numPr>
          <w:ilvl w:val="0"/>
          <w:numId w:val="30"/>
        </w:numPr>
        <w:rPr>
          <w:rStyle w:val="normaltextrun"/>
          <w:rFonts w:eastAsiaTheme="minorEastAsia"/>
          <w:color w:val="000000" w:themeColor="text1"/>
        </w:rPr>
      </w:pPr>
      <w:r w:rsidRPr="579E400F">
        <w:rPr>
          <w:rStyle w:val="normaltextrun"/>
          <w:rFonts w:eastAsiaTheme="minorEastAsia"/>
          <w:color w:val="000000" w:themeColor="text1"/>
        </w:rPr>
        <w:t>Herhaal geen gegevens in het dossier (bijv. bij beloop niet de volledige anamnese noteren).  </w:t>
      </w:r>
    </w:p>
    <w:p w14:paraId="0153037A" w14:textId="06652455" w:rsidR="39B1F329" w:rsidRDefault="39B1F329" w:rsidP="579E400F">
      <w:pPr>
        <w:rPr>
          <w:rStyle w:val="normaltextrun"/>
          <w:rFonts w:eastAsiaTheme="minorEastAsia"/>
          <w:i/>
          <w:iCs/>
          <w:color w:val="000000" w:themeColor="text1"/>
          <w:sz w:val="20"/>
          <w:szCs w:val="20"/>
        </w:rPr>
      </w:pPr>
      <w:r w:rsidRPr="75FCECE5">
        <w:rPr>
          <w:rStyle w:val="normaltextrun"/>
          <w:rFonts w:eastAsiaTheme="minorEastAsia"/>
          <w:i/>
          <w:iCs/>
          <w:color w:val="000000" w:themeColor="text1"/>
          <w:sz w:val="20"/>
          <w:szCs w:val="20"/>
        </w:rPr>
        <w:t>[1] Voorbeelden: TE (termijn echo OF tonsilectomie), BV (borstvoeding OF bloedverlies), HB (huisbezoek OF hemoglobine OF harde buik), DD (dienstdoende OF differentiaal diagnose), VT (Veilig Thuis OF vaginaal toucher), PND (postnatale depressie)</w:t>
      </w:r>
    </w:p>
    <w:p w14:paraId="70B62991" w14:textId="0FF4D82D" w:rsidR="579E400F" w:rsidRDefault="579E400F" w:rsidP="579E400F">
      <w:pPr>
        <w:pStyle w:val="paragraph"/>
        <w:spacing w:before="0" w:beforeAutospacing="0" w:after="0" w:afterAutospacing="0"/>
        <w:rPr>
          <w:rStyle w:val="eop"/>
        </w:rPr>
      </w:pPr>
    </w:p>
    <w:p w14:paraId="725363F0" w14:textId="45B4D7F6" w:rsidR="005A56F2" w:rsidRDefault="56E3C2C3" w:rsidP="579E400F">
      <w:pPr>
        <w:rPr>
          <w:rStyle w:val="normaltextrun"/>
          <w:rFonts w:eastAsiaTheme="minorEastAsia"/>
          <w:b/>
          <w:i/>
          <w:color w:val="000000" w:themeColor="text1"/>
        </w:rPr>
      </w:pPr>
      <w:r w:rsidRPr="579E400F">
        <w:rPr>
          <w:rStyle w:val="normaltextrun"/>
          <w:rFonts w:eastAsiaTheme="minorEastAsia"/>
          <w:b/>
          <w:bCs/>
          <w:i/>
          <w:iCs/>
          <w:color w:val="000000" w:themeColor="text1"/>
        </w:rPr>
        <w:t xml:space="preserve">Behoefte aan werkafspraken voor spoed? </w:t>
      </w:r>
      <w:r w:rsidR="005A56F2" w:rsidRPr="579E400F">
        <w:rPr>
          <w:rStyle w:val="normaltextrun"/>
          <w:rFonts w:eastAsiaTheme="minorEastAsia"/>
          <w:b/>
          <w:bCs/>
          <w:i/>
          <w:iCs/>
          <w:color w:val="000000" w:themeColor="text1"/>
        </w:rPr>
        <w:t> </w:t>
      </w:r>
    </w:p>
    <w:p w14:paraId="042DED92" w14:textId="77777777" w:rsidR="005A56F2" w:rsidRDefault="005A56F2" w:rsidP="005A56F2">
      <w:pPr>
        <w:pStyle w:val="paragraph"/>
        <w:pBdr>
          <w:top w:val="single" w:sz="4" w:space="1" w:color="000000"/>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Wanneer is in ieder geval sprake van spoed en bijzonderheden? </w:t>
      </w:r>
      <w:r>
        <w:rPr>
          <w:rStyle w:val="scxw105206745"/>
          <w:rFonts w:ascii="Arial" w:hAnsi="Arial" w:cs="Arial"/>
          <w:sz w:val="20"/>
          <w:szCs w:val="20"/>
        </w:rPr>
        <w:t> </w:t>
      </w:r>
      <w:r>
        <w:rPr>
          <w:rFonts w:ascii="Arial" w:hAnsi="Arial" w:cs="Arial"/>
          <w:sz w:val="20"/>
          <w:szCs w:val="20"/>
        </w:rPr>
        <w:br/>
      </w:r>
      <w:r>
        <w:rPr>
          <w:rStyle w:val="eop"/>
          <w:rFonts w:ascii="Arial" w:hAnsi="Arial" w:cs="Arial"/>
          <w:sz w:val="20"/>
          <w:szCs w:val="20"/>
        </w:rPr>
        <w:t> </w:t>
      </w:r>
    </w:p>
    <w:p w14:paraId="70FFA56B" w14:textId="672174F6" w:rsidR="005A56F2" w:rsidRDefault="005A56F2" w:rsidP="005A56F2">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Als client moet worden gezien binnen 60 minuten (bijv. spoed tijdens baring)</w:t>
      </w:r>
      <w:r>
        <w:rPr>
          <w:rStyle w:val="scxw105206745"/>
          <w:rFonts w:ascii="Arial" w:hAnsi="Arial" w:cs="Arial"/>
          <w:sz w:val="20"/>
          <w:szCs w:val="20"/>
        </w:rPr>
        <w:t> </w:t>
      </w:r>
      <w:r>
        <w:br/>
      </w:r>
      <w:r>
        <w:rPr>
          <w:rStyle w:val="normaltextrun"/>
          <w:rFonts w:ascii="Arial" w:hAnsi="Arial" w:cs="Arial"/>
          <w:sz w:val="20"/>
          <w:szCs w:val="20"/>
        </w:rPr>
        <w:t>- Bij aanvraag consult waarover volgens afspraak telefonisch contact plaats vindt (bijv. consult minder leven indien bijzonderheden, verzoek inleiding op korte termijn)</w:t>
      </w:r>
      <w:r>
        <w:rPr>
          <w:rStyle w:val="eop"/>
          <w:rFonts w:ascii="Arial" w:hAnsi="Arial" w:cs="Arial"/>
          <w:sz w:val="20"/>
          <w:szCs w:val="20"/>
        </w:rPr>
        <w:t> </w:t>
      </w:r>
    </w:p>
    <w:p w14:paraId="1A7A0098" w14:textId="77777777" w:rsidR="005A56F2" w:rsidRDefault="005A56F2" w:rsidP="005A56F2">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Bij aanvraag consult buiten de richtlijnen/protocollen</w:t>
      </w:r>
      <w:r>
        <w:rPr>
          <w:rStyle w:val="eop"/>
          <w:rFonts w:ascii="Arial" w:hAnsi="Arial" w:cs="Arial"/>
          <w:sz w:val="20"/>
          <w:szCs w:val="20"/>
        </w:rPr>
        <w:t> </w:t>
      </w:r>
    </w:p>
    <w:p w14:paraId="55759152" w14:textId="77777777" w:rsidR="005A56F2" w:rsidRDefault="005A56F2" w:rsidP="005A56F2">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Na afronding consult 2e lijn (retour 1e lijn of overname)(bijv. na versie, consult hypertensie)</w:t>
      </w:r>
      <w:r>
        <w:rPr>
          <w:rStyle w:val="eop"/>
          <w:rFonts w:ascii="Arial" w:hAnsi="Arial" w:cs="Arial"/>
          <w:sz w:val="20"/>
          <w:szCs w:val="20"/>
        </w:rPr>
        <w:t> </w:t>
      </w:r>
    </w:p>
    <w:p w14:paraId="1A54E948" w14:textId="77777777" w:rsidR="005A56F2" w:rsidRDefault="005A56F2" w:rsidP="005A56F2">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Wanneer warme overdracht wenselijk is (bijv. bij psychosociale factoren, onderbuikgevoelens)</w:t>
      </w:r>
      <w:r>
        <w:rPr>
          <w:rStyle w:val="eop"/>
          <w:rFonts w:ascii="Arial" w:hAnsi="Arial" w:cs="Arial"/>
          <w:sz w:val="20"/>
          <w:szCs w:val="20"/>
        </w:rPr>
        <w:t> </w:t>
      </w:r>
    </w:p>
    <w:p w14:paraId="4686379D" w14:textId="77777777" w:rsidR="005A56F2" w:rsidRDefault="005A56F2" w:rsidP="005A56F2">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Bij ontslag (minimaal binnen 12u contact)(niet doorbellen tussen 22u-8u)</w:t>
      </w:r>
      <w:r>
        <w:rPr>
          <w:rStyle w:val="eop"/>
          <w:rFonts w:ascii="Arial" w:hAnsi="Arial" w:cs="Arial"/>
          <w:sz w:val="20"/>
          <w:szCs w:val="20"/>
        </w:rPr>
        <w:t> </w:t>
      </w:r>
    </w:p>
    <w:p w14:paraId="26104E50" w14:textId="77777777" w:rsidR="005A56F2" w:rsidRDefault="005A56F2" w:rsidP="005A56F2">
      <w:pPr>
        <w:pStyle w:val="paragraph"/>
        <w:pBdr>
          <w:left w:val="single" w:sz="4" w:space="4" w:color="000000"/>
          <w:bottom w:val="single" w:sz="4" w:space="1"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In geval van overlijden moeder/kind</w:t>
      </w:r>
      <w:r>
        <w:rPr>
          <w:rStyle w:val="eop"/>
          <w:rFonts w:ascii="Arial" w:hAnsi="Arial" w:cs="Arial"/>
          <w:sz w:val="20"/>
          <w:szCs w:val="20"/>
        </w:rPr>
        <w:t> </w:t>
      </w:r>
    </w:p>
    <w:p w14:paraId="5A992974" w14:textId="77777777" w:rsidR="005A56F2" w:rsidRDefault="005A56F2" w:rsidP="005A56F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78C3253E" w14:textId="14A0780D" w:rsidR="377AFBA4" w:rsidRDefault="377AFBA4" w:rsidP="377AFBA4"/>
    <w:p w14:paraId="35F45C1F" w14:textId="5B0E82C0" w:rsidR="21441612" w:rsidRDefault="21441612" w:rsidP="21441612"/>
    <w:p w14:paraId="3C3E5290" w14:textId="38061967" w:rsidR="21441612" w:rsidRDefault="21441612" w:rsidP="21441612"/>
    <w:p w14:paraId="551B8C74" w14:textId="4D88101E" w:rsidR="21441612" w:rsidRDefault="21441612" w:rsidP="21441612"/>
    <w:sectPr w:rsidR="21441612" w:rsidSect="001F69AF">
      <w:headerReference w:type="default" r:id="rId18"/>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5D1D6" w14:textId="77777777" w:rsidR="006C2C85" w:rsidRDefault="006C2C85" w:rsidP="00B51FE1">
      <w:pPr>
        <w:spacing w:after="0" w:line="240" w:lineRule="auto"/>
      </w:pPr>
      <w:r>
        <w:separator/>
      </w:r>
    </w:p>
  </w:endnote>
  <w:endnote w:type="continuationSeparator" w:id="0">
    <w:p w14:paraId="3E08E428" w14:textId="77777777" w:rsidR="006C2C85" w:rsidRDefault="006C2C85" w:rsidP="00B5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8C6E1" w14:textId="43C903DB" w:rsidR="00B51FE1" w:rsidRDefault="009145F5">
    <w:r>
      <w:rPr>
        <w:rFonts w:ascii="Calibri" w:eastAsiaTheme="minorEastAsia" w:hAnsi="Calibri" w:cs="Calibri"/>
        <w:noProof/>
        <w:sz w:val="22"/>
        <w:szCs w:val="22"/>
        <w:lang w:val="en-US" w:eastAsia="nl-NL"/>
      </w:rPr>
      <w:drawing>
        <wp:anchor distT="0" distB="0" distL="114300" distR="114300" simplePos="0" relativeHeight="251658241" behindDoc="1" locked="0" layoutInCell="1" allowOverlap="1" wp14:anchorId="7E58250F" wp14:editId="5A05B524">
          <wp:simplePos x="0" y="0"/>
          <wp:positionH relativeFrom="column">
            <wp:posOffset>4902200</wp:posOffset>
          </wp:positionH>
          <wp:positionV relativeFrom="paragraph">
            <wp:posOffset>-183515</wp:posOffset>
          </wp:positionV>
          <wp:extent cx="1459865" cy="783590"/>
          <wp:effectExtent l="0" t="0" r="635" b="3810"/>
          <wp:wrapTight wrapText="bothSides">
            <wp:wrapPolygon edited="0">
              <wp:start x="0" y="0"/>
              <wp:lineTo x="0" y="21355"/>
              <wp:lineTo x="21421" y="21355"/>
              <wp:lineTo x="21421" y="0"/>
              <wp:lineTo x="0" y="0"/>
            </wp:wrapPolygon>
          </wp:wrapTight>
          <wp:docPr id="1862737298" name="Afbeelding 5" descr="signature_2474247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66213" name="Afbeelding 1" descr="signature_2474247303"/>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59865" cy="7835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B5946" w14:textId="77777777" w:rsidR="006C2C85" w:rsidRDefault="006C2C85" w:rsidP="00B51FE1">
      <w:pPr>
        <w:spacing w:after="0" w:line="240" w:lineRule="auto"/>
      </w:pPr>
      <w:r>
        <w:separator/>
      </w:r>
    </w:p>
  </w:footnote>
  <w:footnote w:type="continuationSeparator" w:id="0">
    <w:p w14:paraId="55826B9C" w14:textId="77777777" w:rsidR="006C2C85" w:rsidRDefault="006C2C85" w:rsidP="00B51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50463" w14:textId="73C1865F" w:rsidR="00B51FE1" w:rsidRDefault="00930EA6">
    <w:r>
      <w:rPr>
        <w:noProof/>
      </w:rPr>
      <w:drawing>
        <wp:anchor distT="0" distB="0" distL="114300" distR="114300" simplePos="0" relativeHeight="251658240" behindDoc="1" locked="0" layoutInCell="1" allowOverlap="1" wp14:anchorId="08A3FB55" wp14:editId="7D2B5C76">
          <wp:simplePos x="0" y="0"/>
          <wp:positionH relativeFrom="column">
            <wp:posOffset>4394200</wp:posOffset>
          </wp:positionH>
          <wp:positionV relativeFrom="paragraph">
            <wp:posOffset>-182245</wp:posOffset>
          </wp:positionV>
          <wp:extent cx="2062065" cy="496531"/>
          <wp:effectExtent l="0" t="0" r="0" b="0"/>
          <wp:wrapTight wrapText="bothSides">
            <wp:wrapPolygon edited="0">
              <wp:start x="0" y="0"/>
              <wp:lineTo x="0" y="21019"/>
              <wp:lineTo x="21420" y="21019"/>
              <wp:lineTo x="21420" y="0"/>
              <wp:lineTo x="0" y="0"/>
            </wp:wrapPolygon>
          </wp:wrapTight>
          <wp:docPr id="2051169778" name="Afbeelding 1"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187264" name="Afbeelding 1" descr="Afbeelding met Lettertype, Graphics, logo,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62065" cy="49653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5871" w14:textId="300FFAC4" w:rsidR="001C19D1" w:rsidRDefault="001C19D1">
    <w:pPr>
      <w:pStyle w:val="Koptekst"/>
    </w:pPr>
    <w:r>
      <w:rPr>
        <w:noProof/>
      </w:rPr>
      <w:drawing>
        <wp:anchor distT="0" distB="0" distL="114300" distR="114300" simplePos="0" relativeHeight="251660289" behindDoc="1" locked="0" layoutInCell="1" allowOverlap="1" wp14:anchorId="7013EC05" wp14:editId="33D8560E">
          <wp:simplePos x="0" y="0"/>
          <wp:positionH relativeFrom="column">
            <wp:posOffset>4343400</wp:posOffset>
          </wp:positionH>
          <wp:positionV relativeFrom="paragraph">
            <wp:posOffset>-89535</wp:posOffset>
          </wp:positionV>
          <wp:extent cx="2062065" cy="496531"/>
          <wp:effectExtent l="0" t="0" r="0" b="0"/>
          <wp:wrapTight wrapText="bothSides">
            <wp:wrapPolygon edited="0">
              <wp:start x="0" y="0"/>
              <wp:lineTo x="0" y="21019"/>
              <wp:lineTo x="21420" y="21019"/>
              <wp:lineTo x="21420" y="0"/>
              <wp:lineTo x="0" y="0"/>
            </wp:wrapPolygon>
          </wp:wrapTight>
          <wp:docPr id="2063961275" name="Afbeelding 6"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076442" name="Afbeelding 1" descr="Afbeelding met Lettertype, Graphics, logo,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62065" cy="4965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C470"/>
    <w:multiLevelType w:val="hybridMultilevel"/>
    <w:tmpl w:val="9914301A"/>
    <w:lvl w:ilvl="0" w:tplc="D4DC82C6">
      <w:start w:val="1"/>
      <w:numFmt w:val="bullet"/>
      <w:lvlText w:val="-"/>
      <w:lvlJc w:val="left"/>
      <w:pPr>
        <w:ind w:left="720" w:hanging="360"/>
      </w:pPr>
      <w:rPr>
        <w:rFonts w:ascii="Aptos" w:hAnsi="Aptos" w:hint="default"/>
      </w:rPr>
    </w:lvl>
    <w:lvl w:ilvl="1" w:tplc="504AC0AE">
      <w:start w:val="1"/>
      <w:numFmt w:val="bullet"/>
      <w:lvlText w:val="o"/>
      <w:lvlJc w:val="left"/>
      <w:pPr>
        <w:ind w:left="1440" w:hanging="360"/>
      </w:pPr>
      <w:rPr>
        <w:rFonts w:ascii="Courier New" w:hAnsi="Courier New" w:hint="default"/>
      </w:rPr>
    </w:lvl>
    <w:lvl w:ilvl="2" w:tplc="812CF70C">
      <w:start w:val="1"/>
      <w:numFmt w:val="bullet"/>
      <w:lvlText w:val=""/>
      <w:lvlJc w:val="left"/>
      <w:pPr>
        <w:ind w:left="2160" w:hanging="360"/>
      </w:pPr>
      <w:rPr>
        <w:rFonts w:ascii="Wingdings" w:hAnsi="Wingdings" w:hint="default"/>
      </w:rPr>
    </w:lvl>
    <w:lvl w:ilvl="3" w:tplc="483A535A">
      <w:start w:val="1"/>
      <w:numFmt w:val="bullet"/>
      <w:lvlText w:val=""/>
      <w:lvlJc w:val="left"/>
      <w:pPr>
        <w:ind w:left="2880" w:hanging="360"/>
      </w:pPr>
      <w:rPr>
        <w:rFonts w:ascii="Symbol" w:hAnsi="Symbol" w:hint="default"/>
      </w:rPr>
    </w:lvl>
    <w:lvl w:ilvl="4" w:tplc="191C9E10">
      <w:start w:val="1"/>
      <w:numFmt w:val="bullet"/>
      <w:lvlText w:val="o"/>
      <w:lvlJc w:val="left"/>
      <w:pPr>
        <w:ind w:left="3600" w:hanging="360"/>
      </w:pPr>
      <w:rPr>
        <w:rFonts w:ascii="Courier New" w:hAnsi="Courier New" w:hint="default"/>
      </w:rPr>
    </w:lvl>
    <w:lvl w:ilvl="5" w:tplc="51406686">
      <w:start w:val="1"/>
      <w:numFmt w:val="bullet"/>
      <w:lvlText w:val=""/>
      <w:lvlJc w:val="left"/>
      <w:pPr>
        <w:ind w:left="4320" w:hanging="360"/>
      </w:pPr>
      <w:rPr>
        <w:rFonts w:ascii="Wingdings" w:hAnsi="Wingdings" w:hint="default"/>
      </w:rPr>
    </w:lvl>
    <w:lvl w:ilvl="6" w:tplc="8008586C">
      <w:start w:val="1"/>
      <w:numFmt w:val="bullet"/>
      <w:lvlText w:val=""/>
      <w:lvlJc w:val="left"/>
      <w:pPr>
        <w:ind w:left="5040" w:hanging="360"/>
      </w:pPr>
      <w:rPr>
        <w:rFonts w:ascii="Symbol" w:hAnsi="Symbol" w:hint="default"/>
      </w:rPr>
    </w:lvl>
    <w:lvl w:ilvl="7" w:tplc="9D16D888">
      <w:start w:val="1"/>
      <w:numFmt w:val="bullet"/>
      <w:lvlText w:val="o"/>
      <w:lvlJc w:val="left"/>
      <w:pPr>
        <w:ind w:left="5760" w:hanging="360"/>
      </w:pPr>
      <w:rPr>
        <w:rFonts w:ascii="Courier New" w:hAnsi="Courier New" w:hint="default"/>
      </w:rPr>
    </w:lvl>
    <w:lvl w:ilvl="8" w:tplc="8C18E3F0">
      <w:start w:val="1"/>
      <w:numFmt w:val="bullet"/>
      <w:lvlText w:val=""/>
      <w:lvlJc w:val="left"/>
      <w:pPr>
        <w:ind w:left="6480" w:hanging="360"/>
      </w:pPr>
      <w:rPr>
        <w:rFonts w:ascii="Wingdings" w:hAnsi="Wingdings" w:hint="default"/>
      </w:rPr>
    </w:lvl>
  </w:abstractNum>
  <w:abstractNum w:abstractNumId="1" w15:restartNumberingAfterBreak="0">
    <w:nsid w:val="05B174F8"/>
    <w:multiLevelType w:val="multilevel"/>
    <w:tmpl w:val="51F0D9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FC0544"/>
    <w:multiLevelType w:val="hybridMultilevel"/>
    <w:tmpl w:val="D6BC8C94"/>
    <w:lvl w:ilvl="0" w:tplc="735E6770">
      <w:start w:val="1"/>
      <w:numFmt w:val="bullet"/>
      <w:lvlText w:val="-"/>
      <w:lvlJc w:val="left"/>
      <w:pPr>
        <w:ind w:left="720" w:hanging="360"/>
      </w:pPr>
      <w:rPr>
        <w:rFonts w:ascii="Aptos" w:hAnsi="Aptos" w:hint="default"/>
      </w:rPr>
    </w:lvl>
    <w:lvl w:ilvl="1" w:tplc="B344CE6A">
      <w:start w:val="1"/>
      <w:numFmt w:val="bullet"/>
      <w:lvlText w:val="o"/>
      <w:lvlJc w:val="left"/>
      <w:pPr>
        <w:ind w:left="1440" w:hanging="360"/>
      </w:pPr>
      <w:rPr>
        <w:rFonts w:ascii="Courier New" w:hAnsi="Courier New" w:hint="default"/>
      </w:rPr>
    </w:lvl>
    <w:lvl w:ilvl="2" w:tplc="4AF06F64">
      <w:start w:val="1"/>
      <w:numFmt w:val="bullet"/>
      <w:lvlText w:val=""/>
      <w:lvlJc w:val="left"/>
      <w:pPr>
        <w:ind w:left="2160" w:hanging="360"/>
      </w:pPr>
      <w:rPr>
        <w:rFonts w:ascii="Wingdings" w:hAnsi="Wingdings" w:hint="default"/>
      </w:rPr>
    </w:lvl>
    <w:lvl w:ilvl="3" w:tplc="DCC04BF8">
      <w:start w:val="1"/>
      <w:numFmt w:val="bullet"/>
      <w:lvlText w:val=""/>
      <w:lvlJc w:val="left"/>
      <w:pPr>
        <w:ind w:left="2880" w:hanging="360"/>
      </w:pPr>
      <w:rPr>
        <w:rFonts w:ascii="Symbol" w:hAnsi="Symbol" w:hint="default"/>
      </w:rPr>
    </w:lvl>
    <w:lvl w:ilvl="4" w:tplc="F840739E">
      <w:start w:val="1"/>
      <w:numFmt w:val="bullet"/>
      <w:lvlText w:val="o"/>
      <w:lvlJc w:val="left"/>
      <w:pPr>
        <w:ind w:left="3600" w:hanging="360"/>
      </w:pPr>
      <w:rPr>
        <w:rFonts w:ascii="Courier New" w:hAnsi="Courier New" w:hint="default"/>
      </w:rPr>
    </w:lvl>
    <w:lvl w:ilvl="5" w:tplc="E73EDE70">
      <w:start w:val="1"/>
      <w:numFmt w:val="bullet"/>
      <w:lvlText w:val=""/>
      <w:lvlJc w:val="left"/>
      <w:pPr>
        <w:ind w:left="4320" w:hanging="360"/>
      </w:pPr>
      <w:rPr>
        <w:rFonts w:ascii="Wingdings" w:hAnsi="Wingdings" w:hint="default"/>
      </w:rPr>
    </w:lvl>
    <w:lvl w:ilvl="6" w:tplc="FE4432E4">
      <w:start w:val="1"/>
      <w:numFmt w:val="bullet"/>
      <w:lvlText w:val=""/>
      <w:lvlJc w:val="left"/>
      <w:pPr>
        <w:ind w:left="5040" w:hanging="360"/>
      </w:pPr>
      <w:rPr>
        <w:rFonts w:ascii="Symbol" w:hAnsi="Symbol" w:hint="default"/>
      </w:rPr>
    </w:lvl>
    <w:lvl w:ilvl="7" w:tplc="9FD4020A">
      <w:start w:val="1"/>
      <w:numFmt w:val="bullet"/>
      <w:lvlText w:val="o"/>
      <w:lvlJc w:val="left"/>
      <w:pPr>
        <w:ind w:left="5760" w:hanging="360"/>
      </w:pPr>
      <w:rPr>
        <w:rFonts w:ascii="Courier New" w:hAnsi="Courier New" w:hint="default"/>
      </w:rPr>
    </w:lvl>
    <w:lvl w:ilvl="8" w:tplc="99BAF69A">
      <w:start w:val="1"/>
      <w:numFmt w:val="bullet"/>
      <w:lvlText w:val=""/>
      <w:lvlJc w:val="left"/>
      <w:pPr>
        <w:ind w:left="6480" w:hanging="360"/>
      </w:pPr>
      <w:rPr>
        <w:rFonts w:ascii="Wingdings" w:hAnsi="Wingdings" w:hint="default"/>
      </w:rPr>
    </w:lvl>
  </w:abstractNum>
  <w:abstractNum w:abstractNumId="3" w15:restartNumberingAfterBreak="0">
    <w:nsid w:val="157303F8"/>
    <w:multiLevelType w:val="multilevel"/>
    <w:tmpl w:val="063A4C1C"/>
    <w:lvl w:ilvl="0">
      <w:start w:val="1"/>
      <w:numFmt w:val="bullet"/>
      <w:lvlText w:val=""/>
      <w:lvlJc w:val="left"/>
      <w:pPr>
        <w:tabs>
          <w:tab w:val="num" w:pos="720"/>
        </w:tabs>
        <w:ind w:left="12" w:hanging="360"/>
      </w:pPr>
      <w:rPr>
        <w:rFonts w:ascii="Symbol" w:hAnsi="Symbol" w:hint="default"/>
        <w:sz w:val="20"/>
      </w:rPr>
    </w:lvl>
    <w:lvl w:ilvl="1" w:tentative="1">
      <w:start w:val="1"/>
      <w:numFmt w:val="bullet"/>
      <w:lvlText w:val=""/>
      <w:lvlJc w:val="left"/>
      <w:pPr>
        <w:tabs>
          <w:tab w:val="num" w:pos="1440"/>
        </w:tabs>
        <w:ind w:left="732" w:hanging="360"/>
      </w:pPr>
      <w:rPr>
        <w:rFonts w:ascii="Symbol" w:hAnsi="Symbol" w:hint="default"/>
        <w:sz w:val="20"/>
      </w:rPr>
    </w:lvl>
    <w:lvl w:ilvl="2" w:tentative="1">
      <w:start w:val="1"/>
      <w:numFmt w:val="bullet"/>
      <w:lvlText w:val=""/>
      <w:lvlJc w:val="left"/>
      <w:pPr>
        <w:tabs>
          <w:tab w:val="num" w:pos="2160"/>
        </w:tabs>
        <w:ind w:left="1452" w:hanging="360"/>
      </w:pPr>
      <w:rPr>
        <w:rFonts w:ascii="Symbol" w:hAnsi="Symbol" w:hint="default"/>
        <w:sz w:val="20"/>
      </w:rPr>
    </w:lvl>
    <w:lvl w:ilvl="3" w:tentative="1">
      <w:start w:val="1"/>
      <w:numFmt w:val="bullet"/>
      <w:lvlText w:val=""/>
      <w:lvlJc w:val="left"/>
      <w:pPr>
        <w:tabs>
          <w:tab w:val="num" w:pos="2880"/>
        </w:tabs>
        <w:ind w:left="2172" w:hanging="360"/>
      </w:pPr>
      <w:rPr>
        <w:rFonts w:ascii="Symbol" w:hAnsi="Symbol" w:hint="default"/>
        <w:sz w:val="20"/>
      </w:rPr>
    </w:lvl>
    <w:lvl w:ilvl="4" w:tentative="1">
      <w:start w:val="1"/>
      <w:numFmt w:val="bullet"/>
      <w:lvlText w:val=""/>
      <w:lvlJc w:val="left"/>
      <w:pPr>
        <w:tabs>
          <w:tab w:val="num" w:pos="3600"/>
        </w:tabs>
        <w:ind w:left="2892" w:hanging="360"/>
      </w:pPr>
      <w:rPr>
        <w:rFonts w:ascii="Symbol" w:hAnsi="Symbol" w:hint="default"/>
        <w:sz w:val="20"/>
      </w:rPr>
    </w:lvl>
    <w:lvl w:ilvl="5" w:tentative="1">
      <w:start w:val="1"/>
      <w:numFmt w:val="bullet"/>
      <w:lvlText w:val=""/>
      <w:lvlJc w:val="left"/>
      <w:pPr>
        <w:tabs>
          <w:tab w:val="num" w:pos="4320"/>
        </w:tabs>
        <w:ind w:left="3612" w:hanging="360"/>
      </w:pPr>
      <w:rPr>
        <w:rFonts w:ascii="Symbol" w:hAnsi="Symbol" w:hint="default"/>
        <w:sz w:val="20"/>
      </w:rPr>
    </w:lvl>
    <w:lvl w:ilvl="6" w:tentative="1">
      <w:start w:val="1"/>
      <w:numFmt w:val="bullet"/>
      <w:lvlText w:val=""/>
      <w:lvlJc w:val="left"/>
      <w:pPr>
        <w:tabs>
          <w:tab w:val="num" w:pos="5040"/>
        </w:tabs>
        <w:ind w:left="4332" w:hanging="360"/>
      </w:pPr>
      <w:rPr>
        <w:rFonts w:ascii="Symbol" w:hAnsi="Symbol" w:hint="default"/>
        <w:sz w:val="20"/>
      </w:rPr>
    </w:lvl>
    <w:lvl w:ilvl="7" w:tentative="1">
      <w:start w:val="1"/>
      <w:numFmt w:val="bullet"/>
      <w:lvlText w:val=""/>
      <w:lvlJc w:val="left"/>
      <w:pPr>
        <w:tabs>
          <w:tab w:val="num" w:pos="5760"/>
        </w:tabs>
        <w:ind w:left="5052" w:hanging="360"/>
      </w:pPr>
      <w:rPr>
        <w:rFonts w:ascii="Symbol" w:hAnsi="Symbol" w:hint="default"/>
        <w:sz w:val="20"/>
      </w:rPr>
    </w:lvl>
    <w:lvl w:ilvl="8" w:tentative="1">
      <w:start w:val="1"/>
      <w:numFmt w:val="bullet"/>
      <w:lvlText w:val=""/>
      <w:lvlJc w:val="left"/>
      <w:pPr>
        <w:tabs>
          <w:tab w:val="num" w:pos="6480"/>
        </w:tabs>
        <w:ind w:left="5772" w:hanging="360"/>
      </w:pPr>
      <w:rPr>
        <w:rFonts w:ascii="Symbol" w:hAnsi="Symbol" w:hint="default"/>
        <w:sz w:val="20"/>
      </w:rPr>
    </w:lvl>
  </w:abstractNum>
  <w:abstractNum w:abstractNumId="4" w15:restartNumberingAfterBreak="0">
    <w:nsid w:val="1585440F"/>
    <w:multiLevelType w:val="multilevel"/>
    <w:tmpl w:val="5B2897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6FF4941"/>
    <w:multiLevelType w:val="hybridMultilevel"/>
    <w:tmpl w:val="9BCC4964"/>
    <w:lvl w:ilvl="0" w:tplc="D75213E8">
      <w:start w:val="1"/>
      <w:numFmt w:val="decimal"/>
      <w:lvlText w:val="%1."/>
      <w:lvlJc w:val="left"/>
      <w:pPr>
        <w:ind w:left="720" w:hanging="360"/>
      </w:pPr>
    </w:lvl>
    <w:lvl w:ilvl="1" w:tplc="1B20DBFA">
      <w:start w:val="1"/>
      <w:numFmt w:val="lowerLetter"/>
      <w:lvlText w:val="%2."/>
      <w:lvlJc w:val="left"/>
      <w:pPr>
        <w:ind w:left="1440" w:hanging="360"/>
      </w:pPr>
    </w:lvl>
    <w:lvl w:ilvl="2" w:tplc="B12A27E6">
      <w:start w:val="1"/>
      <w:numFmt w:val="lowerRoman"/>
      <w:lvlText w:val="%3."/>
      <w:lvlJc w:val="right"/>
      <w:pPr>
        <w:ind w:left="2160" w:hanging="180"/>
      </w:pPr>
    </w:lvl>
    <w:lvl w:ilvl="3" w:tplc="F284668A">
      <w:start w:val="1"/>
      <w:numFmt w:val="decimal"/>
      <w:lvlText w:val="%4."/>
      <w:lvlJc w:val="left"/>
      <w:pPr>
        <w:ind w:left="2880" w:hanging="360"/>
      </w:pPr>
    </w:lvl>
    <w:lvl w:ilvl="4" w:tplc="201C3F46">
      <w:start w:val="1"/>
      <w:numFmt w:val="lowerLetter"/>
      <w:lvlText w:val="%5."/>
      <w:lvlJc w:val="left"/>
      <w:pPr>
        <w:ind w:left="3600" w:hanging="360"/>
      </w:pPr>
    </w:lvl>
    <w:lvl w:ilvl="5" w:tplc="D64821BC">
      <w:start w:val="1"/>
      <w:numFmt w:val="lowerRoman"/>
      <w:lvlText w:val="%6."/>
      <w:lvlJc w:val="right"/>
      <w:pPr>
        <w:ind w:left="4320" w:hanging="180"/>
      </w:pPr>
    </w:lvl>
    <w:lvl w:ilvl="6" w:tplc="860058CA">
      <w:start w:val="1"/>
      <w:numFmt w:val="decimal"/>
      <w:lvlText w:val="%7."/>
      <w:lvlJc w:val="left"/>
      <w:pPr>
        <w:ind w:left="5040" w:hanging="360"/>
      </w:pPr>
    </w:lvl>
    <w:lvl w:ilvl="7" w:tplc="B44EAF34">
      <w:start w:val="1"/>
      <w:numFmt w:val="lowerLetter"/>
      <w:lvlText w:val="%8."/>
      <w:lvlJc w:val="left"/>
      <w:pPr>
        <w:ind w:left="5760" w:hanging="360"/>
      </w:pPr>
    </w:lvl>
    <w:lvl w:ilvl="8" w:tplc="080E5CBA">
      <w:start w:val="1"/>
      <w:numFmt w:val="lowerRoman"/>
      <w:lvlText w:val="%9."/>
      <w:lvlJc w:val="right"/>
      <w:pPr>
        <w:ind w:left="6480" w:hanging="180"/>
      </w:pPr>
    </w:lvl>
  </w:abstractNum>
  <w:abstractNum w:abstractNumId="6" w15:restartNumberingAfterBreak="0">
    <w:nsid w:val="28754C03"/>
    <w:multiLevelType w:val="hybridMultilevel"/>
    <w:tmpl w:val="C1960902"/>
    <w:lvl w:ilvl="0" w:tplc="D4AA141C">
      <w:start w:val="1"/>
      <w:numFmt w:val="decimal"/>
      <w:lvlText w:val="%1."/>
      <w:lvlJc w:val="left"/>
      <w:pPr>
        <w:ind w:left="720" w:hanging="360"/>
      </w:pPr>
    </w:lvl>
    <w:lvl w:ilvl="1" w:tplc="F056CB54">
      <w:start w:val="1"/>
      <w:numFmt w:val="lowerLetter"/>
      <w:lvlText w:val="%2."/>
      <w:lvlJc w:val="left"/>
      <w:pPr>
        <w:ind w:left="1440" w:hanging="360"/>
      </w:pPr>
    </w:lvl>
    <w:lvl w:ilvl="2" w:tplc="CA54B256">
      <w:start w:val="1"/>
      <w:numFmt w:val="lowerRoman"/>
      <w:lvlText w:val="%3."/>
      <w:lvlJc w:val="right"/>
      <w:pPr>
        <w:ind w:left="2160" w:hanging="180"/>
      </w:pPr>
    </w:lvl>
    <w:lvl w:ilvl="3" w:tplc="036EDD66">
      <w:start w:val="1"/>
      <w:numFmt w:val="decimal"/>
      <w:lvlText w:val="%4."/>
      <w:lvlJc w:val="left"/>
      <w:pPr>
        <w:ind w:left="2880" w:hanging="360"/>
      </w:pPr>
    </w:lvl>
    <w:lvl w:ilvl="4" w:tplc="2D185DA0">
      <w:start w:val="1"/>
      <w:numFmt w:val="lowerLetter"/>
      <w:lvlText w:val="%5."/>
      <w:lvlJc w:val="left"/>
      <w:pPr>
        <w:ind w:left="3600" w:hanging="360"/>
      </w:pPr>
    </w:lvl>
    <w:lvl w:ilvl="5" w:tplc="3CF4C556">
      <w:start w:val="1"/>
      <w:numFmt w:val="lowerRoman"/>
      <w:lvlText w:val="%6."/>
      <w:lvlJc w:val="right"/>
      <w:pPr>
        <w:ind w:left="4320" w:hanging="180"/>
      </w:pPr>
    </w:lvl>
    <w:lvl w:ilvl="6" w:tplc="F2EE4BC6">
      <w:start w:val="1"/>
      <w:numFmt w:val="decimal"/>
      <w:lvlText w:val="%7."/>
      <w:lvlJc w:val="left"/>
      <w:pPr>
        <w:ind w:left="5040" w:hanging="360"/>
      </w:pPr>
    </w:lvl>
    <w:lvl w:ilvl="7" w:tplc="3C8C3714">
      <w:start w:val="1"/>
      <w:numFmt w:val="lowerLetter"/>
      <w:lvlText w:val="%8."/>
      <w:lvlJc w:val="left"/>
      <w:pPr>
        <w:ind w:left="5760" w:hanging="360"/>
      </w:pPr>
    </w:lvl>
    <w:lvl w:ilvl="8" w:tplc="7192518C">
      <w:start w:val="1"/>
      <w:numFmt w:val="lowerRoman"/>
      <w:lvlText w:val="%9."/>
      <w:lvlJc w:val="right"/>
      <w:pPr>
        <w:ind w:left="6480" w:hanging="180"/>
      </w:pPr>
    </w:lvl>
  </w:abstractNum>
  <w:abstractNum w:abstractNumId="7" w15:restartNumberingAfterBreak="0">
    <w:nsid w:val="2E896F1C"/>
    <w:multiLevelType w:val="multilevel"/>
    <w:tmpl w:val="9E0493CE"/>
    <w:lvl w:ilvl="0">
      <w:start w:val="1"/>
      <w:numFmt w:val="bullet"/>
      <w:lvlText w:val=""/>
      <w:lvlJc w:val="left"/>
      <w:pPr>
        <w:tabs>
          <w:tab w:val="num" w:pos="720"/>
        </w:tabs>
        <w:ind w:left="372" w:hanging="360"/>
      </w:pPr>
      <w:rPr>
        <w:rFonts w:ascii="Symbol" w:hAnsi="Symbol" w:hint="default"/>
        <w:sz w:val="20"/>
      </w:rPr>
    </w:lvl>
    <w:lvl w:ilvl="1" w:tentative="1">
      <w:start w:val="1"/>
      <w:numFmt w:val="bullet"/>
      <w:lvlText w:val=""/>
      <w:lvlJc w:val="left"/>
      <w:pPr>
        <w:tabs>
          <w:tab w:val="num" w:pos="1440"/>
        </w:tabs>
        <w:ind w:left="1092" w:hanging="360"/>
      </w:pPr>
      <w:rPr>
        <w:rFonts w:ascii="Symbol" w:hAnsi="Symbol" w:hint="default"/>
        <w:sz w:val="20"/>
      </w:rPr>
    </w:lvl>
    <w:lvl w:ilvl="2" w:tentative="1">
      <w:start w:val="1"/>
      <w:numFmt w:val="bullet"/>
      <w:lvlText w:val=""/>
      <w:lvlJc w:val="left"/>
      <w:pPr>
        <w:tabs>
          <w:tab w:val="num" w:pos="2160"/>
        </w:tabs>
        <w:ind w:left="1812" w:hanging="360"/>
      </w:pPr>
      <w:rPr>
        <w:rFonts w:ascii="Symbol" w:hAnsi="Symbol" w:hint="default"/>
        <w:sz w:val="20"/>
      </w:rPr>
    </w:lvl>
    <w:lvl w:ilvl="3" w:tentative="1">
      <w:start w:val="1"/>
      <w:numFmt w:val="bullet"/>
      <w:lvlText w:val=""/>
      <w:lvlJc w:val="left"/>
      <w:pPr>
        <w:tabs>
          <w:tab w:val="num" w:pos="2880"/>
        </w:tabs>
        <w:ind w:left="2532" w:hanging="360"/>
      </w:pPr>
      <w:rPr>
        <w:rFonts w:ascii="Symbol" w:hAnsi="Symbol" w:hint="default"/>
        <w:sz w:val="20"/>
      </w:rPr>
    </w:lvl>
    <w:lvl w:ilvl="4" w:tentative="1">
      <w:start w:val="1"/>
      <w:numFmt w:val="bullet"/>
      <w:lvlText w:val=""/>
      <w:lvlJc w:val="left"/>
      <w:pPr>
        <w:tabs>
          <w:tab w:val="num" w:pos="3600"/>
        </w:tabs>
        <w:ind w:left="3252" w:hanging="360"/>
      </w:pPr>
      <w:rPr>
        <w:rFonts w:ascii="Symbol" w:hAnsi="Symbol" w:hint="default"/>
        <w:sz w:val="20"/>
      </w:rPr>
    </w:lvl>
    <w:lvl w:ilvl="5" w:tentative="1">
      <w:start w:val="1"/>
      <w:numFmt w:val="bullet"/>
      <w:lvlText w:val=""/>
      <w:lvlJc w:val="left"/>
      <w:pPr>
        <w:tabs>
          <w:tab w:val="num" w:pos="4320"/>
        </w:tabs>
        <w:ind w:left="3972" w:hanging="360"/>
      </w:pPr>
      <w:rPr>
        <w:rFonts w:ascii="Symbol" w:hAnsi="Symbol" w:hint="default"/>
        <w:sz w:val="20"/>
      </w:rPr>
    </w:lvl>
    <w:lvl w:ilvl="6" w:tentative="1">
      <w:start w:val="1"/>
      <w:numFmt w:val="bullet"/>
      <w:lvlText w:val=""/>
      <w:lvlJc w:val="left"/>
      <w:pPr>
        <w:tabs>
          <w:tab w:val="num" w:pos="5040"/>
        </w:tabs>
        <w:ind w:left="4692" w:hanging="360"/>
      </w:pPr>
      <w:rPr>
        <w:rFonts w:ascii="Symbol" w:hAnsi="Symbol" w:hint="default"/>
        <w:sz w:val="20"/>
      </w:rPr>
    </w:lvl>
    <w:lvl w:ilvl="7" w:tentative="1">
      <w:start w:val="1"/>
      <w:numFmt w:val="bullet"/>
      <w:lvlText w:val=""/>
      <w:lvlJc w:val="left"/>
      <w:pPr>
        <w:tabs>
          <w:tab w:val="num" w:pos="5760"/>
        </w:tabs>
        <w:ind w:left="5412" w:hanging="360"/>
      </w:pPr>
      <w:rPr>
        <w:rFonts w:ascii="Symbol" w:hAnsi="Symbol" w:hint="default"/>
        <w:sz w:val="20"/>
      </w:rPr>
    </w:lvl>
    <w:lvl w:ilvl="8" w:tentative="1">
      <w:start w:val="1"/>
      <w:numFmt w:val="bullet"/>
      <w:lvlText w:val=""/>
      <w:lvlJc w:val="left"/>
      <w:pPr>
        <w:tabs>
          <w:tab w:val="num" w:pos="6480"/>
        </w:tabs>
        <w:ind w:left="6132" w:hanging="360"/>
      </w:pPr>
      <w:rPr>
        <w:rFonts w:ascii="Symbol" w:hAnsi="Symbol" w:hint="default"/>
        <w:sz w:val="20"/>
      </w:rPr>
    </w:lvl>
  </w:abstractNum>
  <w:abstractNum w:abstractNumId="8" w15:restartNumberingAfterBreak="0">
    <w:nsid w:val="2F9E6CA9"/>
    <w:multiLevelType w:val="multilevel"/>
    <w:tmpl w:val="C4D80A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F013EBA"/>
    <w:multiLevelType w:val="hybridMultilevel"/>
    <w:tmpl w:val="7CF67496"/>
    <w:lvl w:ilvl="0" w:tplc="25242F3C">
      <w:start w:val="1"/>
      <w:numFmt w:val="decimal"/>
      <w:lvlText w:val="%1."/>
      <w:lvlJc w:val="left"/>
      <w:pPr>
        <w:ind w:left="720" w:hanging="360"/>
      </w:pPr>
    </w:lvl>
    <w:lvl w:ilvl="1" w:tplc="5EE01FEA">
      <w:start w:val="1"/>
      <w:numFmt w:val="lowerLetter"/>
      <w:lvlText w:val="%2."/>
      <w:lvlJc w:val="left"/>
      <w:pPr>
        <w:ind w:left="1440" w:hanging="360"/>
      </w:pPr>
    </w:lvl>
    <w:lvl w:ilvl="2" w:tplc="BBDC840A">
      <w:start w:val="1"/>
      <w:numFmt w:val="lowerRoman"/>
      <w:lvlText w:val="%3."/>
      <w:lvlJc w:val="right"/>
      <w:pPr>
        <w:ind w:left="2160" w:hanging="180"/>
      </w:pPr>
    </w:lvl>
    <w:lvl w:ilvl="3" w:tplc="0284CC7C">
      <w:start w:val="1"/>
      <w:numFmt w:val="decimal"/>
      <w:lvlText w:val="%4."/>
      <w:lvlJc w:val="left"/>
      <w:pPr>
        <w:ind w:left="2880" w:hanging="360"/>
      </w:pPr>
    </w:lvl>
    <w:lvl w:ilvl="4" w:tplc="68FCEEDA">
      <w:start w:val="1"/>
      <w:numFmt w:val="lowerLetter"/>
      <w:lvlText w:val="%5."/>
      <w:lvlJc w:val="left"/>
      <w:pPr>
        <w:ind w:left="3600" w:hanging="360"/>
      </w:pPr>
    </w:lvl>
    <w:lvl w:ilvl="5" w:tplc="E3421F6A">
      <w:start w:val="1"/>
      <w:numFmt w:val="lowerRoman"/>
      <w:lvlText w:val="%6."/>
      <w:lvlJc w:val="right"/>
      <w:pPr>
        <w:ind w:left="4320" w:hanging="180"/>
      </w:pPr>
    </w:lvl>
    <w:lvl w:ilvl="6" w:tplc="9B44043E">
      <w:start w:val="1"/>
      <w:numFmt w:val="decimal"/>
      <w:lvlText w:val="%7."/>
      <w:lvlJc w:val="left"/>
      <w:pPr>
        <w:ind w:left="5040" w:hanging="360"/>
      </w:pPr>
    </w:lvl>
    <w:lvl w:ilvl="7" w:tplc="2972480A">
      <w:start w:val="1"/>
      <w:numFmt w:val="lowerLetter"/>
      <w:lvlText w:val="%8."/>
      <w:lvlJc w:val="left"/>
      <w:pPr>
        <w:ind w:left="5760" w:hanging="360"/>
      </w:pPr>
    </w:lvl>
    <w:lvl w:ilvl="8" w:tplc="0E04FA3C">
      <w:start w:val="1"/>
      <w:numFmt w:val="lowerRoman"/>
      <w:lvlText w:val="%9."/>
      <w:lvlJc w:val="right"/>
      <w:pPr>
        <w:ind w:left="6480" w:hanging="180"/>
      </w:pPr>
    </w:lvl>
  </w:abstractNum>
  <w:abstractNum w:abstractNumId="10" w15:restartNumberingAfterBreak="0">
    <w:nsid w:val="3FFC62BE"/>
    <w:multiLevelType w:val="multilevel"/>
    <w:tmpl w:val="9C6E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0A12F8"/>
    <w:multiLevelType w:val="multilevel"/>
    <w:tmpl w:val="CFCC7194"/>
    <w:lvl w:ilvl="0">
      <w:start w:val="1"/>
      <w:numFmt w:val="bullet"/>
      <w:lvlText w:val=""/>
      <w:lvlJc w:val="left"/>
      <w:pPr>
        <w:tabs>
          <w:tab w:val="num" w:pos="720"/>
        </w:tabs>
        <w:ind w:left="12" w:hanging="360"/>
      </w:pPr>
      <w:rPr>
        <w:rFonts w:ascii="Symbol" w:hAnsi="Symbol" w:hint="default"/>
        <w:sz w:val="20"/>
      </w:rPr>
    </w:lvl>
    <w:lvl w:ilvl="1" w:tentative="1">
      <w:start w:val="1"/>
      <w:numFmt w:val="bullet"/>
      <w:lvlText w:val=""/>
      <w:lvlJc w:val="left"/>
      <w:pPr>
        <w:tabs>
          <w:tab w:val="num" w:pos="1440"/>
        </w:tabs>
        <w:ind w:left="732" w:hanging="360"/>
      </w:pPr>
      <w:rPr>
        <w:rFonts w:ascii="Symbol" w:hAnsi="Symbol" w:hint="default"/>
        <w:sz w:val="20"/>
      </w:rPr>
    </w:lvl>
    <w:lvl w:ilvl="2" w:tentative="1">
      <w:start w:val="1"/>
      <w:numFmt w:val="bullet"/>
      <w:lvlText w:val=""/>
      <w:lvlJc w:val="left"/>
      <w:pPr>
        <w:tabs>
          <w:tab w:val="num" w:pos="2160"/>
        </w:tabs>
        <w:ind w:left="1452" w:hanging="360"/>
      </w:pPr>
      <w:rPr>
        <w:rFonts w:ascii="Symbol" w:hAnsi="Symbol" w:hint="default"/>
        <w:sz w:val="20"/>
      </w:rPr>
    </w:lvl>
    <w:lvl w:ilvl="3" w:tentative="1">
      <w:start w:val="1"/>
      <w:numFmt w:val="bullet"/>
      <w:lvlText w:val=""/>
      <w:lvlJc w:val="left"/>
      <w:pPr>
        <w:tabs>
          <w:tab w:val="num" w:pos="2880"/>
        </w:tabs>
        <w:ind w:left="2172" w:hanging="360"/>
      </w:pPr>
      <w:rPr>
        <w:rFonts w:ascii="Symbol" w:hAnsi="Symbol" w:hint="default"/>
        <w:sz w:val="20"/>
      </w:rPr>
    </w:lvl>
    <w:lvl w:ilvl="4" w:tentative="1">
      <w:start w:val="1"/>
      <w:numFmt w:val="bullet"/>
      <w:lvlText w:val=""/>
      <w:lvlJc w:val="left"/>
      <w:pPr>
        <w:tabs>
          <w:tab w:val="num" w:pos="3600"/>
        </w:tabs>
        <w:ind w:left="2892" w:hanging="360"/>
      </w:pPr>
      <w:rPr>
        <w:rFonts w:ascii="Symbol" w:hAnsi="Symbol" w:hint="default"/>
        <w:sz w:val="20"/>
      </w:rPr>
    </w:lvl>
    <w:lvl w:ilvl="5" w:tentative="1">
      <w:start w:val="1"/>
      <w:numFmt w:val="bullet"/>
      <w:lvlText w:val=""/>
      <w:lvlJc w:val="left"/>
      <w:pPr>
        <w:tabs>
          <w:tab w:val="num" w:pos="4320"/>
        </w:tabs>
        <w:ind w:left="3612" w:hanging="360"/>
      </w:pPr>
      <w:rPr>
        <w:rFonts w:ascii="Symbol" w:hAnsi="Symbol" w:hint="default"/>
        <w:sz w:val="20"/>
      </w:rPr>
    </w:lvl>
    <w:lvl w:ilvl="6" w:tentative="1">
      <w:start w:val="1"/>
      <w:numFmt w:val="bullet"/>
      <w:lvlText w:val=""/>
      <w:lvlJc w:val="left"/>
      <w:pPr>
        <w:tabs>
          <w:tab w:val="num" w:pos="5040"/>
        </w:tabs>
        <w:ind w:left="4332" w:hanging="360"/>
      </w:pPr>
      <w:rPr>
        <w:rFonts w:ascii="Symbol" w:hAnsi="Symbol" w:hint="default"/>
        <w:sz w:val="20"/>
      </w:rPr>
    </w:lvl>
    <w:lvl w:ilvl="7" w:tentative="1">
      <w:start w:val="1"/>
      <w:numFmt w:val="bullet"/>
      <w:lvlText w:val=""/>
      <w:lvlJc w:val="left"/>
      <w:pPr>
        <w:tabs>
          <w:tab w:val="num" w:pos="5760"/>
        </w:tabs>
        <w:ind w:left="5052" w:hanging="360"/>
      </w:pPr>
      <w:rPr>
        <w:rFonts w:ascii="Symbol" w:hAnsi="Symbol" w:hint="default"/>
        <w:sz w:val="20"/>
      </w:rPr>
    </w:lvl>
    <w:lvl w:ilvl="8" w:tentative="1">
      <w:start w:val="1"/>
      <w:numFmt w:val="bullet"/>
      <w:lvlText w:val=""/>
      <w:lvlJc w:val="left"/>
      <w:pPr>
        <w:tabs>
          <w:tab w:val="num" w:pos="6480"/>
        </w:tabs>
        <w:ind w:left="5772" w:hanging="360"/>
      </w:pPr>
      <w:rPr>
        <w:rFonts w:ascii="Symbol" w:hAnsi="Symbol" w:hint="default"/>
        <w:sz w:val="20"/>
      </w:rPr>
    </w:lvl>
  </w:abstractNum>
  <w:abstractNum w:abstractNumId="12" w15:restartNumberingAfterBreak="0">
    <w:nsid w:val="45603DFD"/>
    <w:multiLevelType w:val="multilevel"/>
    <w:tmpl w:val="B9D2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E34A43"/>
    <w:multiLevelType w:val="multilevel"/>
    <w:tmpl w:val="4B8A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EB6ED8"/>
    <w:multiLevelType w:val="multilevel"/>
    <w:tmpl w:val="69F43930"/>
    <w:lvl w:ilvl="0">
      <w:start w:val="1"/>
      <w:numFmt w:val="bullet"/>
      <w:lvlText w:val=""/>
      <w:lvlJc w:val="left"/>
      <w:pPr>
        <w:tabs>
          <w:tab w:val="num" w:pos="720"/>
        </w:tabs>
        <w:ind w:left="12" w:hanging="360"/>
      </w:pPr>
      <w:rPr>
        <w:rFonts w:ascii="Symbol" w:hAnsi="Symbol" w:hint="default"/>
        <w:sz w:val="20"/>
      </w:rPr>
    </w:lvl>
    <w:lvl w:ilvl="1" w:tentative="1">
      <w:start w:val="1"/>
      <w:numFmt w:val="bullet"/>
      <w:lvlText w:val=""/>
      <w:lvlJc w:val="left"/>
      <w:pPr>
        <w:tabs>
          <w:tab w:val="num" w:pos="1440"/>
        </w:tabs>
        <w:ind w:left="732" w:hanging="360"/>
      </w:pPr>
      <w:rPr>
        <w:rFonts w:ascii="Symbol" w:hAnsi="Symbol" w:hint="default"/>
        <w:sz w:val="20"/>
      </w:rPr>
    </w:lvl>
    <w:lvl w:ilvl="2" w:tentative="1">
      <w:start w:val="1"/>
      <w:numFmt w:val="bullet"/>
      <w:lvlText w:val=""/>
      <w:lvlJc w:val="left"/>
      <w:pPr>
        <w:tabs>
          <w:tab w:val="num" w:pos="2160"/>
        </w:tabs>
        <w:ind w:left="1452" w:hanging="360"/>
      </w:pPr>
      <w:rPr>
        <w:rFonts w:ascii="Symbol" w:hAnsi="Symbol" w:hint="default"/>
        <w:sz w:val="20"/>
      </w:rPr>
    </w:lvl>
    <w:lvl w:ilvl="3" w:tentative="1">
      <w:start w:val="1"/>
      <w:numFmt w:val="bullet"/>
      <w:lvlText w:val=""/>
      <w:lvlJc w:val="left"/>
      <w:pPr>
        <w:tabs>
          <w:tab w:val="num" w:pos="2880"/>
        </w:tabs>
        <w:ind w:left="2172" w:hanging="360"/>
      </w:pPr>
      <w:rPr>
        <w:rFonts w:ascii="Symbol" w:hAnsi="Symbol" w:hint="default"/>
        <w:sz w:val="20"/>
      </w:rPr>
    </w:lvl>
    <w:lvl w:ilvl="4" w:tentative="1">
      <w:start w:val="1"/>
      <w:numFmt w:val="bullet"/>
      <w:lvlText w:val=""/>
      <w:lvlJc w:val="left"/>
      <w:pPr>
        <w:tabs>
          <w:tab w:val="num" w:pos="3600"/>
        </w:tabs>
        <w:ind w:left="2892" w:hanging="360"/>
      </w:pPr>
      <w:rPr>
        <w:rFonts w:ascii="Symbol" w:hAnsi="Symbol" w:hint="default"/>
        <w:sz w:val="20"/>
      </w:rPr>
    </w:lvl>
    <w:lvl w:ilvl="5" w:tentative="1">
      <w:start w:val="1"/>
      <w:numFmt w:val="bullet"/>
      <w:lvlText w:val=""/>
      <w:lvlJc w:val="left"/>
      <w:pPr>
        <w:tabs>
          <w:tab w:val="num" w:pos="4320"/>
        </w:tabs>
        <w:ind w:left="3612" w:hanging="360"/>
      </w:pPr>
      <w:rPr>
        <w:rFonts w:ascii="Symbol" w:hAnsi="Symbol" w:hint="default"/>
        <w:sz w:val="20"/>
      </w:rPr>
    </w:lvl>
    <w:lvl w:ilvl="6" w:tentative="1">
      <w:start w:val="1"/>
      <w:numFmt w:val="bullet"/>
      <w:lvlText w:val=""/>
      <w:lvlJc w:val="left"/>
      <w:pPr>
        <w:tabs>
          <w:tab w:val="num" w:pos="5040"/>
        </w:tabs>
        <w:ind w:left="4332" w:hanging="360"/>
      </w:pPr>
      <w:rPr>
        <w:rFonts w:ascii="Symbol" w:hAnsi="Symbol" w:hint="default"/>
        <w:sz w:val="20"/>
      </w:rPr>
    </w:lvl>
    <w:lvl w:ilvl="7" w:tentative="1">
      <w:start w:val="1"/>
      <w:numFmt w:val="bullet"/>
      <w:lvlText w:val=""/>
      <w:lvlJc w:val="left"/>
      <w:pPr>
        <w:tabs>
          <w:tab w:val="num" w:pos="5760"/>
        </w:tabs>
        <w:ind w:left="5052" w:hanging="360"/>
      </w:pPr>
      <w:rPr>
        <w:rFonts w:ascii="Symbol" w:hAnsi="Symbol" w:hint="default"/>
        <w:sz w:val="20"/>
      </w:rPr>
    </w:lvl>
    <w:lvl w:ilvl="8" w:tentative="1">
      <w:start w:val="1"/>
      <w:numFmt w:val="bullet"/>
      <w:lvlText w:val=""/>
      <w:lvlJc w:val="left"/>
      <w:pPr>
        <w:tabs>
          <w:tab w:val="num" w:pos="6480"/>
        </w:tabs>
        <w:ind w:left="5772" w:hanging="360"/>
      </w:pPr>
      <w:rPr>
        <w:rFonts w:ascii="Symbol" w:hAnsi="Symbol" w:hint="default"/>
        <w:sz w:val="20"/>
      </w:rPr>
    </w:lvl>
  </w:abstractNum>
  <w:abstractNum w:abstractNumId="15" w15:restartNumberingAfterBreak="0">
    <w:nsid w:val="47BE0556"/>
    <w:multiLevelType w:val="multilevel"/>
    <w:tmpl w:val="C8F0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1C2F62"/>
    <w:multiLevelType w:val="multilevel"/>
    <w:tmpl w:val="2284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813A0F"/>
    <w:multiLevelType w:val="multilevel"/>
    <w:tmpl w:val="22B2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1D73CB"/>
    <w:multiLevelType w:val="multilevel"/>
    <w:tmpl w:val="18C836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38679C5"/>
    <w:multiLevelType w:val="multilevel"/>
    <w:tmpl w:val="AB7E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F51997"/>
    <w:multiLevelType w:val="multilevel"/>
    <w:tmpl w:val="F3B0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464146"/>
    <w:multiLevelType w:val="multilevel"/>
    <w:tmpl w:val="D10A0F6A"/>
    <w:lvl w:ilvl="0">
      <w:start w:val="1"/>
      <w:numFmt w:val="bullet"/>
      <w:lvlText w:val=""/>
      <w:lvlJc w:val="left"/>
      <w:pPr>
        <w:tabs>
          <w:tab w:val="num" w:pos="720"/>
        </w:tabs>
        <w:ind w:left="12" w:hanging="360"/>
      </w:pPr>
      <w:rPr>
        <w:rFonts w:ascii="Symbol" w:hAnsi="Symbol" w:hint="default"/>
        <w:sz w:val="20"/>
      </w:rPr>
    </w:lvl>
    <w:lvl w:ilvl="1" w:tentative="1">
      <w:start w:val="1"/>
      <w:numFmt w:val="bullet"/>
      <w:lvlText w:val=""/>
      <w:lvlJc w:val="left"/>
      <w:pPr>
        <w:tabs>
          <w:tab w:val="num" w:pos="1440"/>
        </w:tabs>
        <w:ind w:left="732" w:hanging="360"/>
      </w:pPr>
      <w:rPr>
        <w:rFonts w:ascii="Symbol" w:hAnsi="Symbol" w:hint="default"/>
        <w:sz w:val="20"/>
      </w:rPr>
    </w:lvl>
    <w:lvl w:ilvl="2" w:tentative="1">
      <w:start w:val="1"/>
      <w:numFmt w:val="bullet"/>
      <w:lvlText w:val=""/>
      <w:lvlJc w:val="left"/>
      <w:pPr>
        <w:tabs>
          <w:tab w:val="num" w:pos="2160"/>
        </w:tabs>
        <w:ind w:left="1452" w:hanging="360"/>
      </w:pPr>
      <w:rPr>
        <w:rFonts w:ascii="Symbol" w:hAnsi="Symbol" w:hint="default"/>
        <w:sz w:val="20"/>
      </w:rPr>
    </w:lvl>
    <w:lvl w:ilvl="3" w:tentative="1">
      <w:start w:val="1"/>
      <w:numFmt w:val="bullet"/>
      <w:lvlText w:val=""/>
      <w:lvlJc w:val="left"/>
      <w:pPr>
        <w:tabs>
          <w:tab w:val="num" w:pos="2880"/>
        </w:tabs>
        <w:ind w:left="2172" w:hanging="360"/>
      </w:pPr>
      <w:rPr>
        <w:rFonts w:ascii="Symbol" w:hAnsi="Symbol" w:hint="default"/>
        <w:sz w:val="20"/>
      </w:rPr>
    </w:lvl>
    <w:lvl w:ilvl="4" w:tentative="1">
      <w:start w:val="1"/>
      <w:numFmt w:val="bullet"/>
      <w:lvlText w:val=""/>
      <w:lvlJc w:val="left"/>
      <w:pPr>
        <w:tabs>
          <w:tab w:val="num" w:pos="3600"/>
        </w:tabs>
        <w:ind w:left="2892" w:hanging="360"/>
      </w:pPr>
      <w:rPr>
        <w:rFonts w:ascii="Symbol" w:hAnsi="Symbol" w:hint="default"/>
        <w:sz w:val="20"/>
      </w:rPr>
    </w:lvl>
    <w:lvl w:ilvl="5" w:tentative="1">
      <w:start w:val="1"/>
      <w:numFmt w:val="bullet"/>
      <w:lvlText w:val=""/>
      <w:lvlJc w:val="left"/>
      <w:pPr>
        <w:tabs>
          <w:tab w:val="num" w:pos="4320"/>
        </w:tabs>
        <w:ind w:left="3612" w:hanging="360"/>
      </w:pPr>
      <w:rPr>
        <w:rFonts w:ascii="Symbol" w:hAnsi="Symbol" w:hint="default"/>
        <w:sz w:val="20"/>
      </w:rPr>
    </w:lvl>
    <w:lvl w:ilvl="6" w:tentative="1">
      <w:start w:val="1"/>
      <w:numFmt w:val="bullet"/>
      <w:lvlText w:val=""/>
      <w:lvlJc w:val="left"/>
      <w:pPr>
        <w:tabs>
          <w:tab w:val="num" w:pos="5040"/>
        </w:tabs>
        <w:ind w:left="4332" w:hanging="360"/>
      </w:pPr>
      <w:rPr>
        <w:rFonts w:ascii="Symbol" w:hAnsi="Symbol" w:hint="default"/>
        <w:sz w:val="20"/>
      </w:rPr>
    </w:lvl>
    <w:lvl w:ilvl="7" w:tentative="1">
      <w:start w:val="1"/>
      <w:numFmt w:val="bullet"/>
      <w:lvlText w:val=""/>
      <w:lvlJc w:val="left"/>
      <w:pPr>
        <w:tabs>
          <w:tab w:val="num" w:pos="5760"/>
        </w:tabs>
        <w:ind w:left="5052" w:hanging="360"/>
      </w:pPr>
      <w:rPr>
        <w:rFonts w:ascii="Symbol" w:hAnsi="Symbol" w:hint="default"/>
        <w:sz w:val="20"/>
      </w:rPr>
    </w:lvl>
    <w:lvl w:ilvl="8" w:tentative="1">
      <w:start w:val="1"/>
      <w:numFmt w:val="bullet"/>
      <w:lvlText w:val=""/>
      <w:lvlJc w:val="left"/>
      <w:pPr>
        <w:tabs>
          <w:tab w:val="num" w:pos="6480"/>
        </w:tabs>
        <w:ind w:left="5772" w:hanging="360"/>
      </w:pPr>
      <w:rPr>
        <w:rFonts w:ascii="Symbol" w:hAnsi="Symbol" w:hint="default"/>
        <w:sz w:val="20"/>
      </w:rPr>
    </w:lvl>
  </w:abstractNum>
  <w:abstractNum w:abstractNumId="22" w15:restartNumberingAfterBreak="0">
    <w:nsid w:val="5B936769"/>
    <w:multiLevelType w:val="multilevel"/>
    <w:tmpl w:val="F45A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190C52"/>
    <w:multiLevelType w:val="multilevel"/>
    <w:tmpl w:val="CA7C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4862C3"/>
    <w:multiLevelType w:val="multilevel"/>
    <w:tmpl w:val="2606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CF5612"/>
    <w:multiLevelType w:val="multilevel"/>
    <w:tmpl w:val="7B9EF40E"/>
    <w:lvl w:ilvl="0">
      <w:start w:val="1"/>
      <w:numFmt w:val="bullet"/>
      <w:lvlText w:val=""/>
      <w:lvlJc w:val="left"/>
      <w:pPr>
        <w:tabs>
          <w:tab w:val="num" w:pos="720"/>
        </w:tabs>
        <w:ind w:left="12" w:hanging="360"/>
      </w:pPr>
      <w:rPr>
        <w:rFonts w:ascii="Symbol" w:hAnsi="Symbol" w:hint="default"/>
        <w:sz w:val="20"/>
      </w:rPr>
    </w:lvl>
    <w:lvl w:ilvl="1" w:tentative="1">
      <w:start w:val="1"/>
      <w:numFmt w:val="bullet"/>
      <w:lvlText w:val=""/>
      <w:lvlJc w:val="left"/>
      <w:pPr>
        <w:tabs>
          <w:tab w:val="num" w:pos="1440"/>
        </w:tabs>
        <w:ind w:left="732" w:hanging="360"/>
      </w:pPr>
      <w:rPr>
        <w:rFonts w:ascii="Symbol" w:hAnsi="Symbol" w:hint="default"/>
        <w:sz w:val="20"/>
      </w:rPr>
    </w:lvl>
    <w:lvl w:ilvl="2" w:tentative="1">
      <w:start w:val="1"/>
      <w:numFmt w:val="bullet"/>
      <w:lvlText w:val=""/>
      <w:lvlJc w:val="left"/>
      <w:pPr>
        <w:tabs>
          <w:tab w:val="num" w:pos="2160"/>
        </w:tabs>
        <w:ind w:left="1452" w:hanging="360"/>
      </w:pPr>
      <w:rPr>
        <w:rFonts w:ascii="Symbol" w:hAnsi="Symbol" w:hint="default"/>
        <w:sz w:val="20"/>
      </w:rPr>
    </w:lvl>
    <w:lvl w:ilvl="3" w:tentative="1">
      <w:start w:val="1"/>
      <w:numFmt w:val="bullet"/>
      <w:lvlText w:val=""/>
      <w:lvlJc w:val="left"/>
      <w:pPr>
        <w:tabs>
          <w:tab w:val="num" w:pos="2880"/>
        </w:tabs>
        <w:ind w:left="2172" w:hanging="360"/>
      </w:pPr>
      <w:rPr>
        <w:rFonts w:ascii="Symbol" w:hAnsi="Symbol" w:hint="default"/>
        <w:sz w:val="20"/>
      </w:rPr>
    </w:lvl>
    <w:lvl w:ilvl="4" w:tentative="1">
      <w:start w:val="1"/>
      <w:numFmt w:val="bullet"/>
      <w:lvlText w:val=""/>
      <w:lvlJc w:val="left"/>
      <w:pPr>
        <w:tabs>
          <w:tab w:val="num" w:pos="3600"/>
        </w:tabs>
        <w:ind w:left="2892" w:hanging="360"/>
      </w:pPr>
      <w:rPr>
        <w:rFonts w:ascii="Symbol" w:hAnsi="Symbol" w:hint="default"/>
        <w:sz w:val="20"/>
      </w:rPr>
    </w:lvl>
    <w:lvl w:ilvl="5" w:tentative="1">
      <w:start w:val="1"/>
      <w:numFmt w:val="bullet"/>
      <w:lvlText w:val=""/>
      <w:lvlJc w:val="left"/>
      <w:pPr>
        <w:tabs>
          <w:tab w:val="num" w:pos="4320"/>
        </w:tabs>
        <w:ind w:left="3612" w:hanging="360"/>
      </w:pPr>
      <w:rPr>
        <w:rFonts w:ascii="Symbol" w:hAnsi="Symbol" w:hint="default"/>
        <w:sz w:val="20"/>
      </w:rPr>
    </w:lvl>
    <w:lvl w:ilvl="6" w:tentative="1">
      <w:start w:val="1"/>
      <w:numFmt w:val="bullet"/>
      <w:lvlText w:val=""/>
      <w:lvlJc w:val="left"/>
      <w:pPr>
        <w:tabs>
          <w:tab w:val="num" w:pos="5040"/>
        </w:tabs>
        <w:ind w:left="4332" w:hanging="360"/>
      </w:pPr>
      <w:rPr>
        <w:rFonts w:ascii="Symbol" w:hAnsi="Symbol" w:hint="default"/>
        <w:sz w:val="20"/>
      </w:rPr>
    </w:lvl>
    <w:lvl w:ilvl="7" w:tentative="1">
      <w:start w:val="1"/>
      <w:numFmt w:val="bullet"/>
      <w:lvlText w:val=""/>
      <w:lvlJc w:val="left"/>
      <w:pPr>
        <w:tabs>
          <w:tab w:val="num" w:pos="5760"/>
        </w:tabs>
        <w:ind w:left="5052" w:hanging="360"/>
      </w:pPr>
      <w:rPr>
        <w:rFonts w:ascii="Symbol" w:hAnsi="Symbol" w:hint="default"/>
        <w:sz w:val="20"/>
      </w:rPr>
    </w:lvl>
    <w:lvl w:ilvl="8" w:tentative="1">
      <w:start w:val="1"/>
      <w:numFmt w:val="bullet"/>
      <w:lvlText w:val=""/>
      <w:lvlJc w:val="left"/>
      <w:pPr>
        <w:tabs>
          <w:tab w:val="num" w:pos="6480"/>
        </w:tabs>
        <w:ind w:left="5772" w:hanging="360"/>
      </w:pPr>
      <w:rPr>
        <w:rFonts w:ascii="Symbol" w:hAnsi="Symbol" w:hint="default"/>
        <w:sz w:val="20"/>
      </w:rPr>
    </w:lvl>
  </w:abstractNum>
  <w:abstractNum w:abstractNumId="26" w15:restartNumberingAfterBreak="0">
    <w:nsid w:val="6B13ECDF"/>
    <w:multiLevelType w:val="hybridMultilevel"/>
    <w:tmpl w:val="FFFFFFFF"/>
    <w:lvl w:ilvl="0" w:tplc="8DB86EBA">
      <w:start w:val="1"/>
      <w:numFmt w:val="bullet"/>
      <w:lvlText w:val="-"/>
      <w:lvlJc w:val="left"/>
      <w:pPr>
        <w:ind w:left="720" w:hanging="360"/>
      </w:pPr>
      <w:rPr>
        <w:rFonts w:ascii="Aptos" w:hAnsi="Aptos" w:hint="default"/>
      </w:rPr>
    </w:lvl>
    <w:lvl w:ilvl="1" w:tplc="51CA074E">
      <w:start w:val="1"/>
      <w:numFmt w:val="bullet"/>
      <w:lvlText w:val="o"/>
      <w:lvlJc w:val="left"/>
      <w:pPr>
        <w:ind w:left="1440" w:hanging="360"/>
      </w:pPr>
      <w:rPr>
        <w:rFonts w:ascii="Courier New" w:hAnsi="Courier New" w:hint="default"/>
      </w:rPr>
    </w:lvl>
    <w:lvl w:ilvl="2" w:tplc="8D2C4568">
      <w:start w:val="1"/>
      <w:numFmt w:val="bullet"/>
      <w:lvlText w:val=""/>
      <w:lvlJc w:val="left"/>
      <w:pPr>
        <w:ind w:left="2160" w:hanging="360"/>
      </w:pPr>
      <w:rPr>
        <w:rFonts w:ascii="Wingdings" w:hAnsi="Wingdings" w:hint="default"/>
      </w:rPr>
    </w:lvl>
    <w:lvl w:ilvl="3" w:tplc="240AE64E">
      <w:start w:val="1"/>
      <w:numFmt w:val="bullet"/>
      <w:lvlText w:val=""/>
      <w:lvlJc w:val="left"/>
      <w:pPr>
        <w:ind w:left="2880" w:hanging="360"/>
      </w:pPr>
      <w:rPr>
        <w:rFonts w:ascii="Symbol" w:hAnsi="Symbol" w:hint="default"/>
      </w:rPr>
    </w:lvl>
    <w:lvl w:ilvl="4" w:tplc="DC5C6CCC">
      <w:start w:val="1"/>
      <w:numFmt w:val="bullet"/>
      <w:lvlText w:val="o"/>
      <w:lvlJc w:val="left"/>
      <w:pPr>
        <w:ind w:left="3600" w:hanging="360"/>
      </w:pPr>
      <w:rPr>
        <w:rFonts w:ascii="Courier New" w:hAnsi="Courier New" w:hint="default"/>
      </w:rPr>
    </w:lvl>
    <w:lvl w:ilvl="5" w:tplc="521A242E">
      <w:start w:val="1"/>
      <w:numFmt w:val="bullet"/>
      <w:lvlText w:val=""/>
      <w:lvlJc w:val="left"/>
      <w:pPr>
        <w:ind w:left="4320" w:hanging="360"/>
      </w:pPr>
      <w:rPr>
        <w:rFonts w:ascii="Wingdings" w:hAnsi="Wingdings" w:hint="default"/>
      </w:rPr>
    </w:lvl>
    <w:lvl w:ilvl="6" w:tplc="5784C0C4">
      <w:start w:val="1"/>
      <w:numFmt w:val="bullet"/>
      <w:lvlText w:val=""/>
      <w:lvlJc w:val="left"/>
      <w:pPr>
        <w:ind w:left="5040" w:hanging="360"/>
      </w:pPr>
      <w:rPr>
        <w:rFonts w:ascii="Symbol" w:hAnsi="Symbol" w:hint="default"/>
      </w:rPr>
    </w:lvl>
    <w:lvl w:ilvl="7" w:tplc="CAF83D74">
      <w:start w:val="1"/>
      <w:numFmt w:val="bullet"/>
      <w:lvlText w:val="o"/>
      <w:lvlJc w:val="left"/>
      <w:pPr>
        <w:ind w:left="5760" w:hanging="360"/>
      </w:pPr>
      <w:rPr>
        <w:rFonts w:ascii="Courier New" w:hAnsi="Courier New" w:hint="default"/>
      </w:rPr>
    </w:lvl>
    <w:lvl w:ilvl="8" w:tplc="F1281876">
      <w:start w:val="1"/>
      <w:numFmt w:val="bullet"/>
      <w:lvlText w:val=""/>
      <w:lvlJc w:val="left"/>
      <w:pPr>
        <w:ind w:left="6480" w:hanging="360"/>
      </w:pPr>
      <w:rPr>
        <w:rFonts w:ascii="Wingdings" w:hAnsi="Wingdings" w:hint="default"/>
      </w:rPr>
    </w:lvl>
  </w:abstractNum>
  <w:abstractNum w:abstractNumId="27" w15:restartNumberingAfterBreak="0">
    <w:nsid w:val="70360C37"/>
    <w:multiLevelType w:val="multilevel"/>
    <w:tmpl w:val="8BAE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914DB2"/>
    <w:multiLevelType w:val="multilevel"/>
    <w:tmpl w:val="F12487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22717E9"/>
    <w:multiLevelType w:val="multilevel"/>
    <w:tmpl w:val="152A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7A1486"/>
    <w:multiLevelType w:val="multilevel"/>
    <w:tmpl w:val="0F70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F771EA"/>
    <w:multiLevelType w:val="hybridMultilevel"/>
    <w:tmpl w:val="E6ACD262"/>
    <w:lvl w:ilvl="0" w:tplc="839A508E">
      <w:start w:val="1"/>
      <w:numFmt w:val="decimal"/>
      <w:lvlText w:val="%1."/>
      <w:lvlJc w:val="left"/>
      <w:pPr>
        <w:ind w:left="720" w:hanging="360"/>
      </w:pPr>
    </w:lvl>
    <w:lvl w:ilvl="1" w:tplc="ABA8DCD8">
      <w:start w:val="1"/>
      <w:numFmt w:val="lowerLetter"/>
      <w:lvlText w:val="%2."/>
      <w:lvlJc w:val="left"/>
      <w:pPr>
        <w:ind w:left="1440" w:hanging="360"/>
      </w:pPr>
    </w:lvl>
    <w:lvl w:ilvl="2" w:tplc="D91C9A70">
      <w:start w:val="1"/>
      <w:numFmt w:val="lowerRoman"/>
      <w:lvlText w:val="%3."/>
      <w:lvlJc w:val="right"/>
      <w:pPr>
        <w:ind w:left="2160" w:hanging="180"/>
      </w:pPr>
    </w:lvl>
    <w:lvl w:ilvl="3" w:tplc="424A966C">
      <w:start w:val="1"/>
      <w:numFmt w:val="decimal"/>
      <w:lvlText w:val="%4."/>
      <w:lvlJc w:val="left"/>
      <w:pPr>
        <w:ind w:left="2880" w:hanging="360"/>
      </w:pPr>
    </w:lvl>
    <w:lvl w:ilvl="4" w:tplc="55D8C1A2">
      <w:start w:val="1"/>
      <w:numFmt w:val="lowerLetter"/>
      <w:lvlText w:val="%5."/>
      <w:lvlJc w:val="left"/>
      <w:pPr>
        <w:ind w:left="3600" w:hanging="360"/>
      </w:pPr>
    </w:lvl>
    <w:lvl w:ilvl="5" w:tplc="E5C6724A">
      <w:start w:val="1"/>
      <w:numFmt w:val="lowerRoman"/>
      <w:lvlText w:val="%6."/>
      <w:lvlJc w:val="right"/>
      <w:pPr>
        <w:ind w:left="4320" w:hanging="180"/>
      </w:pPr>
    </w:lvl>
    <w:lvl w:ilvl="6" w:tplc="251AAF0C">
      <w:start w:val="1"/>
      <w:numFmt w:val="decimal"/>
      <w:lvlText w:val="%7."/>
      <w:lvlJc w:val="left"/>
      <w:pPr>
        <w:ind w:left="5040" w:hanging="360"/>
      </w:pPr>
    </w:lvl>
    <w:lvl w:ilvl="7" w:tplc="0360C4AE">
      <w:start w:val="1"/>
      <w:numFmt w:val="lowerLetter"/>
      <w:lvlText w:val="%8."/>
      <w:lvlJc w:val="left"/>
      <w:pPr>
        <w:ind w:left="5760" w:hanging="360"/>
      </w:pPr>
    </w:lvl>
    <w:lvl w:ilvl="8" w:tplc="E654B994">
      <w:start w:val="1"/>
      <w:numFmt w:val="lowerRoman"/>
      <w:lvlText w:val="%9."/>
      <w:lvlJc w:val="right"/>
      <w:pPr>
        <w:ind w:left="6480" w:hanging="180"/>
      </w:pPr>
    </w:lvl>
  </w:abstractNum>
  <w:num w:numId="1" w16cid:durableId="1613976351">
    <w:abstractNumId w:val="26"/>
  </w:num>
  <w:num w:numId="2" w16cid:durableId="497697220">
    <w:abstractNumId w:val="20"/>
  </w:num>
  <w:num w:numId="3" w16cid:durableId="2135563933">
    <w:abstractNumId w:val="30"/>
  </w:num>
  <w:num w:numId="4" w16cid:durableId="975183223">
    <w:abstractNumId w:val="24"/>
  </w:num>
  <w:num w:numId="5" w16cid:durableId="1486583047">
    <w:abstractNumId w:val="28"/>
  </w:num>
  <w:num w:numId="6" w16cid:durableId="1873641394">
    <w:abstractNumId w:val="4"/>
  </w:num>
  <w:num w:numId="7" w16cid:durableId="856113245">
    <w:abstractNumId w:val="27"/>
  </w:num>
  <w:num w:numId="8" w16cid:durableId="1882474776">
    <w:abstractNumId w:val="19"/>
  </w:num>
  <w:num w:numId="9" w16cid:durableId="1002199547">
    <w:abstractNumId w:val="18"/>
  </w:num>
  <w:num w:numId="10" w16cid:durableId="1732389947">
    <w:abstractNumId w:val="1"/>
  </w:num>
  <w:num w:numId="11" w16cid:durableId="106200747">
    <w:abstractNumId w:val="8"/>
  </w:num>
  <w:num w:numId="12" w16cid:durableId="1783064326">
    <w:abstractNumId w:val="12"/>
  </w:num>
  <w:num w:numId="13" w16cid:durableId="1632134428">
    <w:abstractNumId w:val="15"/>
  </w:num>
  <w:num w:numId="14" w16cid:durableId="2109303921">
    <w:abstractNumId w:val="29"/>
  </w:num>
  <w:num w:numId="15" w16cid:durableId="609822197">
    <w:abstractNumId w:val="10"/>
  </w:num>
  <w:num w:numId="16" w16cid:durableId="2009281559">
    <w:abstractNumId w:val="22"/>
  </w:num>
  <w:num w:numId="17" w16cid:durableId="1221986432">
    <w:abstractNumId w:val="23"/>
  </w:num>
  <w:num w:numId="18" w16cid:durableId="2082172273">
    <w:abstractNumId w:val="17"/>
  </w:num>
  <w:num w:numId="19" w16cid:durableId="748234741">
    <w:abstractNumId w:val="13"/>
  </w:num>
  <w:num w:numId="20" w16cid:durableId="799147730">
    <w:abstractNumId w:val="16"/>
  </w:num>
  <w:num w:numId="21" w16cid:durableId="872303002">
    <w:abstractNumId w:val="25"/>
  </w:num>
  <w:num w:numId="22" w16cid:durableId="1761485830">
    <w:abstractNumId w:val="7"/>
  </w:num>
  <w:num w:numId="23" w16cid:durableId="1292246868">
    <w:abstractNumId w:val="21"/>
  </w:num>
  <w:num w:numId="24" w16cid:durableId="769004845">
    <w:abstractNumId w:val="14"/>
  </w:num>
  <w:num w:numId="25" w16cid:durableId="1714379381">
    <w:abstractNumId w:val="11"/>
  </w:num>
  <w:num w:numId="26" w16cid:durableId="500900444">
    <w:abstractNumId w:val="3"/>
  </w:num>
  <w:num w:numId="27" w16cid:durableId="1105536520">
    <w:abstractNumId w:val="2"/>
  </w:num>
  <w:num w:numId="28" w16cid:durableId="1624457452">
    <w:abstractNumId w:val="5"/>
  </w:num>
  <w:num w:numId="29" w16cid:durableId="41639496">
    <w:abstractNumId w:val="31"/>
  </w:num>
  <w:num w:numId="30" w16cid:durableId="821697991">
    <w:abstractNumId w:val="6"/>
  </w:num>
  <w:num w:numId="31" w16cid:durableId="999769580">
    <w:abstractNumId w:val="9"/>
  </w:num>
  <w:num w:numId="32" w16cid:durableId="1404061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4DCE78"/>
    <w:rsid w:val="00074BA5"/>
    <w:rsid w:val="00131DA9"/>
    <w:rsid w:val="001C19D1"/>
    <w:rsid w:val="001F69AF"/>
    <w:rsid w:val="00234593"/>
    <w:rsid w:val="00237419"/>
    <w:rsid w:val="00352EDA"/>
    <w:rsid w:val="003D0DA8"/>
    <w:rsid w:val="003E08D5"/>
    <w:rsid w:val="004B67D4"/>
    <w:rsid w:val="00522728"/>
    <w:rsid w:val="0055AAC3"/>
    <w:rsid w:val="005845D8"/>
    <w:rsid w:val="005A56F2"/>
    <w:rsid w:val="00662372"/>
    <w:rsid w:val="006C2C85"/>
    <w:rsid w:val="006E57CA"/>
    <w:rsid w:val="007611B0"/>
    <w:rsid w:val="00781C2B"/>
    <w:rsid w:val="007C585D"/>
    <w:rsid w:val="00883AD4"/>
    <w:rsid w:val="008A6EE7"/>
    <w:rsid w:val="009145F5"/>
    <w:rsid w:val="00930EA6"/>
    <w:rsid w:val="009B19B2"/>
    <w:rsid w:val="00B01E28"/>
    <w:rsid w:val="00B51FE1"/>
    <w:rsid w:val="00BA6711"/>
    <w:rsid w:val="00BD3D0E"/>
    <w:rsid w:val="00C42366"/>
    <w:rsid w:val="00C82D1C"/>
    <w:rsid w:val="00DB75C1"/>
    <w:rsid w:val="00DD1A15"/>
    <w:rsid w:val="00E30010"/>
    <w:rsid w:val="01DF48BC"/>
    <w:rsid w:val="01F7D727"/>
    <w:rsid w:val="026A980A"/>
    <w:rsid w:val="02D0F939"/>
    <w:rsid w:val="031CC89C"/>
    <w:rsid w:val="03362DD6"/>
    <w:rsid w:val="04227F42"/>
    <w:rsid w:val="0575E311"/>
    <w:rsid w:val="05AA8C77"/>
    <w:rsid w:val="05E8B530"/>
    <w:rsid w:val="0867DF21"/>
    <w:rsid w:val="09EEDDA7"/>
    <w:rsid w:val="0A6220BA"/>
    <w:rsid w:val="0A9B9E67"/>
    <w:rsid w:val="0BB269A5"/>
    <w:rsid w:val="0C7D820F"/>
    <w:rsid w:val="0D863C3F"/>
    <w:rsid w:val="0DBDBE47"/>
    <w:rsid w:val="100B4A7A"/>
    <w:rsid w:val="12BFA45A"/>
    <w:rsid w:val="13667983"/>
    <w:rsid w:val="16696B07"/>
    <w:rsid w:val="177120B3"/>
    <w:rsid w:val="18784349"/>
    <w:rsid w:val="1919DFE4"/>
    <w:rsid w:val="1ACA8DC4"/>
    <w:rsid w:val="1B44E30B"/>
    <w:rsid w:val="1DB8BBB4"/>
    <w:rsid w:val="1E7B8448"/>
    <w:rsid w:val="1ED38327"/>
    <w:rsid w:val="1EF63BA0"/>
    <w:rsid w:val="1F502846"/>
    <w:rsid w:val="20D4AB03"/>
    <w:rsid w:val="20F678EF"/>
    <w:rsid w:val="21441612"/>
    <w:rsid w:val="214F3F3C"/>
    <w:rsid w:val="22464FD0"/>
    <w:rsid w:val="248779AC"/>
    <w:rsid w:val="266B629A"/>
    <w:rsid w:val="26837714"/>
    <w:rsid w:val="27AEAF44"/>
    <w:rsid w:val="2816502C"/>
    <w:rsid w:val="2BA2C5F1"/>
    <w:rsid w:val="2C4E3508"/>
    <w:rsid w:val="2CC09C4E"/>
    <w:rsid w:val="2DA8925A"/>
    <w:rsid w:val="2FFE4BCB"/>
    <w:rsid w:val="3046DF3D"/>
    <w:rsid w:val="316B5CDD"/>
    <w:rsid w:val="31EB8FCB"/>
    <w:rsid w:val="328E4962"/>
    <w:rsid w:val="33D5D092"/>
    <w:rsid w:val="33E9B32D"/>
    <w:rsid w:val="343108DD"/>
    <w:rsid w:val="377AFBA4"/>
    <w:rsid w:val="386A99F5"/>
    <w:rsid w:val="38C2B722"/>
    <w:rsid w:val="39546F58"/>
    <w:rsid w:val="3993C532"/>
    <w:rsid w:val="39B1F329"/>
    <w:rsid w:val="39B9171A"/>
    <w:rsid w:val="3B0B6C92"/>
    <w:rsid w:val="3F2505FC"/>
    <w:rsid w:val="3FCB499D"/>
    <w:rsid w:val="410C74B0"/>
    <w:rsid w:val="412BCE0E"/>
    <w:rsid w:val="41FF7AF3"/>
    <w:rsid w:val="42B15257"/>
    <w:rsid w:val="432DC4B4"/>
    <w:rsid w:val="443DBB5D"/>
    <w:rsid w:val="49CAB894"/>
    <w:rsid w:val="4A4DCE78"/>
    <w:rsid w:val="4B1A149A"/>
    <w:rsid w:val="4C2022EF"/>
    <w:rsid w:val="4CAE1EB0"/>
    <w:rsid w:val="4FC897CE"/>
    <w:rsid w:val="50061B86"/>
    <w:rsid w:val="5032125A"/>
    <w:rsid w:val="50469FC6"/>
    <w:rsid w:val="50831EA2"/>
    <w:rsid w:val="511201E7"/>
    <w:rsid w:val="52D01050"/>
    <w:rsid w:val="54B9706F"/>
    <w:rsid w:val="552847BC"/>
    <w:rsid w:val="56E3C2C3"/>
    <w:rsid w:val="579E400F"/>
    <w:rsid w:val="586F8214"/>
    <w:rsid w:val="58B6F6A6"/>
    <w:rsid w:val="58E4D1B2"/>
    <w:rsid w:val="5A5F42D4"/>
    <w:rsid w:val="5AEF7E8D"/>
    <w:rsid w:val="5AFAE684"/>
    <w:rsid w:val="5B259595"/>
    <w:rsid w:val="5BAB9470"/>
    <w:rsid w:val="5CC18591"/>
    <w:rsid w:val="5D4CA9CC"/>
    <w:rsid w:val="5E4DD686"/>
    <w:rsid w:val="632113A5"/>
    <w:rsid w:val="6625E816"/>
    <w:rsid w:val="66894051"/>
    <w:rsid w:val="694721BA"/>
    <w:rsid w:val="69EF6154"/>
    <w:rsid w:val="6BF46D44"/>
    <w:rsid w:val="6E0A06D5"/>
    <w:rsid w:val="6FD3A271"/>
    <w:rsid w:val="703F5346"/>
    <w:rsid w:val="70A56722"/>
    <w:rsid w:val="710C67E7"/>
    <w:rsid w:val="71C2D462"/>
    <w:rsid w:val="71D9BA82"/>
    <w:rsid w:val="71DCF1CA"/>
    <w:rsid w:val="72B27401"/>
    <w:rsid w:val="72FB52D2"/>
    <w:rsid w:val="7447689C"/>
    <w:rsid w:val="75013ADE"/>
    <w:rsid w:val="75FCECE5"/>
    <w:rsid w:val="76D10D73"/>
    <w:rsid w:val="773EC901"/>
    <w:rsid w:val="792C046F"/>
    <w:rsid w:val="7B29B75E"/>
    <w:rsid w:val="7E549379"/>
    <w:rsid w:val="7E7A62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C4C05"/>
  <w15:chartTrackingRefBased/>
  <w15:docId w15:val="{981903C1-07CA-4E1D-B8E8-DAF08050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30EA6"/>
    <w:pPr>
      <w:tabs>
        <w:tab w:val="center" w:pos="4536"/>
        <w:tab w:val="right" w:pos="9072"/>
      </w:tabs>
      <w:spacing w:after="0" w:line="240" w:lineRule="auto"/>
    </w:pPr>
  </w:style>
  <w:style w:type="paragraph" w:styleId="Lijstalinea">
    <w:name w:val="List Paragraph"/>
    <w:basedOn w:val="Standaard"/>
    <w:uiPriority w:val="34"/>
    <w:qFormat/>
    <w:rsid w:val="21441612"/>
    <w:pPr>
      <w:ind w:left="720"/>
      <w:contextualSpacing/>
    </w:pPr>
  </w:style>
  <w:style w:type="character" w:styleId="Hyperlink">
    <w:name w:val="Hyperlink"/>
    <w:basedOn w:val="Standaardalinea-lettertype"/>
    <w:uiPriority w:val="99"/>
    <w:unhideWhenUsed/>
    <w:rsid w:val="21441612"/>
    <w:rPr>
      <w:color w:val="467886"/>
      <w:u w:val="single"/>
    </w:rPr>
  </w:style>
  <w:style w:type="character" w:customStyle="1" w:styleId="normaltextrun">
    <w:name w:val="normaltextrun"/>
    <w:basedOn w:val="Standaardalinea-lettertype"/>
    <w:rsid w:val="00352EDA"/>
  </w:style>
  <w:style w:type="paragraph" w:customStyle="1" w:styleId="paragraph">
    <w:name w:val="paragraph"/>
    <w:basedOn w:val="Standaard"/>
    <w:rsid w:val="005A56F2"/>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eop">
    <w:name w:val="eop"/>
    <w:basedOn w:val="Standaardalinea-lettertype"/>
    <w:rsid w:val="005A56F2"/>
  </w:style>
  <w:style w:type="character" w:customStyle="1" w:styleId="scxw105206745">
    <w:name w:val="scxw105206745"/>
    <w:basedOn w:val="Standaardalinea-lettertype"/>
    <w:rsid w:val="005A56F2"/>
  </w:style>
  <w:style w:type="character" w:customStyle="1" w:styleId="KoptekstChar">
    <w:name w:val="Koptekst Char"/>
    <w:basedOn w:val="Standaardalinea-lettertype"/>
    <w:link w:val="Koptekst"/>
    <w:uiPriority w:val="99"/>
    <w:semiHidden/>
    <w:rsid w:val="00930EA6"/>
  </w:style>
  <w:style w:type="paragraph" w:styleId="Voettekst">
    <w:name w:val="footer"/>
    <w:basedOn w:val="Standaard"/>
    <w:link w:val="VoettekstChar"/>
    <w:uiPriority w:val="99"/>
    <w:unhideWhenUsed/>
    <w:rsid w:val="00930E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30EA6"/>
  </w:style>
  <w:style w:type="table" w:styleId="Tabelraster">
    <w:name w:val="Table Grid"/>
    <w:basedOn w:val="Standaardtabel"/>
    <w:uiPriority w:val="59"/>
    <w:rsid w:val="00B51F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942478">
      <w:bodyDiv w:val="1"/>
      <w:marLeft w:val="0"/>
      <w:marRight w:val="0"/>
      <w:marTop w:val="0"/>
      <w:marBottom w:val="0"/>
      <w:divBdr>
        <w:top w:val="none" w:sz="0" w:space="0" w:color="auto"/>
        <w:left w:val="none" w:sz="0" w:space="0" w:color="auto"/>
        <w:bottom w:val="none" w:sz="0" w:space="0" w:color="auto"/>
        <w:right w:val="none" w:sz="0" w:space="0" w:color="auto"/>
      </w:divBdr>
      <w:divsChild>
        <w:div w:id="814496385">
          <w:marLeft w:val="0"/>
          <w:marRight w:val="0"/>
          <w:marTop w:val="0"/>
          <w:marBottom w:val="0"/>
          <w:divBdr>
            <w:top w:val="none" w:sz="0" w:space="0" w:color="auto"/>
            <w:left w:val="none" w:sz="0" w:space="0" w:color="auto"/>
            <w:bottom w:val="none" w:sz="0" w:space="0" w:color="auto"/>
            <w:right w:val="none" w:sz="0" w:space="0" w:color="auto"/>
          </w:divBdr>
        </w:div>
        <w:div w:id="103423420">
          <w:marLeft w:val="0"/>
          <w:marRight w:val="0"/>
          <w:marTop w:val="0"/>
          <w:marBottom w:val="0"/>
          <w:divBdr>
            <w:top w:val="none" w:sz="0" w:space="0" w:color="auto"/>
            <w:left w:val="none" w:sz="0" w:space="0" w:color="auto"/>
            <w:bottom w:val="none" w:sz="0" w:space="0" w:color="auto"/>
            <w:right w:val="none" w:sz="0" w:space="0" w:color="auto"/>
          </w:divBdr>
        </w:div>
      </w:divsChild>
    </w:div>
    <w:div w:id="1713454543">
      <w:bodyDiv w:val="1"/>
      <w:marLeft w:val="0"/>
      <w:marRight w:val="0"/>
      <w:marTop w:val="0"/>
      <w:marBottom w:val="0"/>
      <w:divBdr>
        <w:top w:val="none" w:sz="0" w:space="0" w:color="auto"/>
        <w:left w:val="none" w:sz="0" w:space="0" w:color="auto"/>
        <w:bottom w:val="none" w:sz="0" w:space="0" w:color="auto"/>
        <w:right w:val="none" w:sz="0" w:space="0" w:color="auto"/>
      </w:divBdr>
      <w:divsChild>
        <w:div w:id="123233815">
          <w:marLeft w:val="0"/>
          <w:marRight w:val="0"/>
          <w:marTop w:val="0"/>
          <w:marBottom w:val="0"/>
          <w:divBdr>
            <w:top w:val="none" w:sz="0" w:space="0" w:color="auto"/>
            <w:left w:val="none" w:sz="0" w:space="0" w:color="auto"/>
            <w:bottom w:val="none" w:sz="0" w:space="0" w:color="auto"/>
            <w:right w:val="none" w:sz="0" w:space="0" w:color="auto"/>
          </w:divBdr>
          <w:divsChild>
            <w:div w:id="30888120">
              <w:marLeft w:val="0"/>
              <w:marRight w:val="0"/>
              <w:marTop w:val="0"/>
              <w:marBottom w:val="0"/>
              <w:divBdr>
                <w:top w:val="none" w:sz="0" w:space="0" w:color="auto"/>
                <w:left w:val="none" w:sz="0" w:space="0" w:color="auto"/>
                <w:bottom w:val="none" w:sz="0" w:space="0" w:color="auto"/>
                <w:right w:val="none" w:sz="0" w:space="0" w:color="auto"/>
              </w:divBdr>
            </w:div>
            <w:div w:id="845483349">
              <w:marLeft w:val="0"/>
              <w:marRight w:val="0"/>
              <w:marTop w:val="0"/>
              <w:marBottom w:val="0"/>
              <w:divBdr>
                <w:top w:val="none" w:sz="0" w:space="0" w:color="auto"/>
                <w:left w:val="none" w:sz="0" w:space="0" w:color="auto"/>
                <w:bottom w:val="none" w:sz="0" w:space="0" w:color="auto"/>
                <w:right w:val="none" w:sz="0" w:space="0" w:color="auto"/>
              </w:divBdr>
            </w:div>
            <w:div w:id="623121879">
              <w:marLeft w:val="0"/>
              <w:marRight w:val="0"/>
              <w:marTop w:val="0"/>
              <w:marBottom w:val="0"/>
              <w:divBdr>
                <w:top w:val="none" w:sz="0" w:space="0" w:color="auto"/>
                <w:left w:val="none" w:sz="0" w:space="0" w:color="auto"/>
                <w:bottom w:val="none" w:sz="0" w:space="0" w:color="auto"/>
                <w:right w:val="none" w:sz="0" w:space="0" w:color="auto"/>
              </w:divBdr>
            </w:div>
            <w:div w:id="250743698">
              <w:marLeft w:val="0"/>
              <w:marRight w:val="0"/>
              <w:marTop w:val="0"/>
              <w:marBottom w:val="0"/>
              <w:divBdr>
                <w:top w:val="none" w:sz="0" w:space="0" w:color="auto"/>
                <w:left w:val="none" w:sz="0" w:space="0" w:color="auto"/>
                <w:bottom w:val="none" w:sz="0" w:space="0" w:color="auto"/>
                <w:right w:val="none" w:sz="0" w:space="0" w:color="auto"/>
              </w:divBdr>
            </w:div>
            <w:div w:id="1518735879">
              <w:marLeft w:val="0"/>
              <w:marRight w:val="0"/>
              <w:marTop w:val="0"/>
              <w:marBottom w:val="0"/>
              <w:divBdr>
                <w:top w:val="none" w:sz="0" w:space="0" w:color="auto"/>
                <w:left w:val="none" w:sz="0" w:space="0" w:color="auto"/>
                <w:bottom w:val="none" w:sz="0" w:space="0" w:color="auto"/>
                <w:right w:val="none" w:sz="0" w:space="0" w:color="auto"/>
              </w:divBdr>
            </w:div>
            <w:div w:id="884946847">
              <w:marLeft w:val="0"/>
              <w:marRight w:val="0"/>
              <w:marTop w:val="0"/>
              <w:marBottom w:val="0"/>
              <w:divBdr>
                <w:top w:val="none" w:sz="0" w:space="0" w:color="auto"/>
                <w:left w:val="none" w:sz="0" w:space="0" w:color="auto"/>
                <w:bottom w:val="none" w:sz="0" w:space="0" w:color="auto"/>
                <w:right w:val="none" w:sz="0" w:space="0" w:color="auto"/>
              </w:divBdr>
            </w:div>
            <w:div w:id="2090499086">
              <w:marLeft w:val="0"/>
              <w:marRight w:val="0"/>
              <w:marTop w:val="0"/>
              <w:marBottom w:val="0"/>
              <w:divBdr>
                <w:top w:val="none" w:sz="0" w:space="0" w:color="auto"/>
                <w:left w:val="none" w:sz="0" w:space="0" w:color="auto"/>
                <w:bottom w:val="none" w:sz="0" w:space="0" w:color="auto"/>
                <w:right w:val="none" w:sz="0" w:space="0" w:color="auto"/>
              </w:divBdr>
            </w:div>
            <w:div w:id="1618297746">
              <w:marLeft w:val="0"/>
              <w:marRight w:val="0"/>
              <w:marTop w:val="0"/>
              <w:marBottom w:val="0"/>
              <w:divBdr>
                <w:top w:val="none" w:sz="0" w:space="0" w:color="auto"/>
                <w:left w:val="none" w:sz="0" w:space="0" w:color="auto"/>
                <w:bottom w:val="none" w:sz="0" w:space="0" w:color="auto"/>
                <w:right w:val="none" w:sz="0" w:space="0" w:color="auto"/>
              </w:divBdr>
            </w:div>
            <w:div w:id="1125924231">
              <w:marLeft w:val="0"/>
              <w:marRight w:val="0"/>
              <w:marTop w:val="0"/>
              <w:marBottom w:val="0"/>
              <w:divBdr>
                <w:top w:val="none" w:sz="0" w:space="0" w:color="auto"/>
                <w:left w:val="none" w:sz="0" w:space="0" w:color="auto"/>
                <w:bottom w:val="none" w:sz="0" w:space="0" w:color="auto"/>
                <w:right w:val="none" w:sz="0" w:space="0" w:color="auto"/>
              </w:divBdr>
            </w:div>
            <w:div w:id="284047315">
              <w:marLeft w:val="0"/>
              <w:marRight w:val="0"/>
              <w:marTop w:val="0"/>
              <w:marBottom w:val="0"/>
              <w:divBdr>
                <w:top w:val="none" w:sz="0" w:space="0" w:color="auto"/>
                <w:left w:val="none" w:sz="0" w:space="0" w:color="auto"/>
                <w:bottom w:val="none" w:sz="0" w:space="0" w:color="auto"/>
                <w:right w:val="none" w:sz="0" w:space="0" w:color="auto"/>
              </w:divBdr>
            </w:div>
            <w:div w:id="1214464175">
              <w:marLeft w:val="0"/>
              <w:marRight w:val="0"/>
              <w:marTop w:val="0"/>
              <w:marBottom w:val="0"/>
              <w:divBdr>
                <w:top w:val="none" w:sz="0" w:space="0" w:color="auto"/>
                <w:left w:val="none" w:sz="0" w:space="0" w:color="auto"/>
                <w:bottom w:val="none" w:sz="0" w:space="0" w:color="auto"/>
                <w:right w:val="none" w:sz="0" w:space="0" w:color="auto"/>
              </w:divBdr>
            </w:div>
            <w:div w:id="238289521">
              <w:marLeft w:val="0"/>
              <w:marRight w:val="0"/>
              <w:marTop w:val="0"/>
              <w:marBottom w:val="0"/>
              <w:divBdr>
                <w:top w:val="none" w:sz="0" w:space="0" w:color="auto"/>
                <w:left w:val="none" w:sz="0" w:space="0" w:color="auto"/>
                <w:bottom w:val="none" w:sz="0" w:space="0" w:color="auto"/>
                <w:right w:val="none" w:sz="0" w:space="0" w:color="auto"/>
              </w:divBdr>
            </w:div>
            <w:div w:id="648167059">
              <w:marLeft w:val="0"/>
              <w:marRight w:val="0"/>
              <w:marTop w:val="0"/>
              <w:marBottom w:val="0"/>
              <w:divBdr>
                <w:top w:val="none" w:sz="0" w:space="0" w:color="auto"/>
                <w:left w:val="none" w:sz="0" w:space="0" w:color="auto"/>
                <w:bottom w:val="none" w:sz="0" w:space="0" w:color="auto"/>
                <w:right w:val="none" w:sz="0" w:space="0" w:color="auto"/>
              </w:divBdr>
            </w:div>
            <w:div w:id="669916201">
              <w:marLeft w:val="0"/>
              <w:marRight w:val="0"/>
              <w:marTop w:val="0"/>
              <w:marBottom w:val="0"/>
              <w:divBdr>
                <w:top w:val="none" w:sz="0" w:space="0" w:color="auto"/>
                <w:left w:val="none" w:sz="0" w:space="0" w:color="auto"/>
                <w:bottom w:val="none" w:sz="0" w:space="0" w:color="auto"/>
                <w:right w:val="none" w:sz="0" w:space="0" w:color="auto"/>
              </w:divBdr>
            </w:div>
            <w:div w:id="1445734526">
              <w:marLeft w:val="0"/>
              <w:marRight w:val="0"/>
              <w:marTop w:val="0"/>
              <w:marBottom w:val="0"/>
              <w:divBdr>
                <w:top w:val="none" w:sz="0" w:space="0" w:color="auto"/>
                <w:left w:val="none" w:sz="0" w:space="0" w:color="auto"/>
                <w:bottom w:val="none" w:sz="0" w:space="0" w:color="auto"/>
                <w:right w:val="none" w:sz="0" w:space="0" w:color="auto"/>
              </w:divBdr>
            </w:div>
          </w:divsChild>
        </w:div>
        <w:div w:id="216476808">
          <w:marLeft w:val="0"/>
          <w:marRight w:val="0"/>
          <w:marTop w:val="0"/>
          <w:marBottom w:val="0"/>
          <w:divBdr>
            <w:top w:val="none" w:sz="0" w:space="0" w:color="auto"/>
            <w:left w:val="none" w:sz="0" w:space="0" w:color="auto"/>
            <w:bottom w:val="none" w:sz="0" w:space="0" w:color="auto"/>
            <w:right w:val="none" w:sz="0" w:space="0" w:color="auto"/>
          </w:divBdr>
          <w:divsChild>
            <w:div w:id="860624309">
              <w:marLeft w:val="0"/>
              <w:marRight w:val="0"/>
              <w:marTop w:val="0"/>
              <w:marBottom w:val="0"/>
              <w:divBdr>
                <w:top w:val="none" w:sz="0" w:space="0" w:color="auto"/>
                <w:left w:val="none" w:sz="0" w:space="0" w:color="auto"/>
                <w:bottom w:val="none" w:sz="0" w:space="0" w:color="auto"/>
                <w:right w:val="none" w:sz="0" w:space="0" w:color="auto"/>
              </w:divBdr>
            </w:div>
            <w:div w:id="1188527184">
              <w:marLeft w:val="0"/>
              <w:marRight w:val="0"/>
              <w:marTop w:val="0"/>
              <w:marBottom w:val="0"/>
              <w:divBdr>
                <w:top w:val="none" w:sz="0" w:space="0" w:color="auto"/>
                <w:left w:val="none" w:sz="0" w:space="0" w:color="auto"/>
                <w:bottom w:val="none" w:sz="0" w:space="0" w:color="auto"/>
                <w:right w:val="none" w:sz="0" w:space="0" w:color="auto"/>
              </w:divBdr>
            </w:div>
            <w:div w:id="1164585975">
              <w:marLeft w:val="0"/>
              <w:marRight w:val="0"/>
              <w:marTop w:val="0"/>
              <w:marBottom w:val="0"/>
              <w:divBdr>
                <w:top w:val="none" w:sz="0" w:space="0" w:color="auto"/>
                <w:left w:val="none" w:sz="0" w:space="0" w:color="auto"/>
                <w:bottom w:val="none" w:sz="0" w:space="0" w:color="auto"/>
                <w:right w:val="none" w:sz="0" w:space="0" w:color="auto"/>
              </w:divBdr>
            </w:div>
            <w:div w:id="669722072">
              <w:marLeft w:val="0"/>
              <w:marRight w:val="0"/>
              <w:marTop w:val="0"/>
              <w:marBottom w:val="0"/>
              <w:divBdr>
                <w:top w:val="none" w:sz="0" w:space="0" w:color="auto"/>
                <w:left w:val="none" w:sz="0" w:space="0" w:color="auto"/>
                <w:bottom w:val="none" w:sz="0" w:space="0" w:color="auto"/>
                <w:right w:val="none" w:sz="0" w:space="0" w:color="auto"/>
              </w:divBdr>
            </w:div>
            <w:div w:id="1507134443">
              <w:marLeft w:val="0"/>
              <w:marRight w:val="0"/>
              <w:marTop w:val="0"/>
              <w:marBottom w:val="0"/>
              <w:divBdr>
                <w:top w:val="none" w:sz="0" w:space="0" w:color="auto"/>
                <w:left w:val="none" w:sz="0" w:space="0" w:color="auto"/>
                <w:bottom w:val="none" w:sz="0" w:space="0" w:color="auto"/>
                <w:right w:val="none" w:sz="0" w:space="0" w:color="auto"/>
              </w:divBdr>
            </w:div>
            <w:div w:id="1371341749">
              <w:marLeft w:val="0"/>
              <w:marRight w:val="0"/>
              <w:marTop w:val="0"/>
              <w:marBottom w:val="0"/>
              <w:divBdr>
                <w:top w:val="none" w:sz="0" w:space="0" w:color="auto"/>
                <w:left w:val="none" w:sz="0" w:space="0" w:color="auto"/>
                <w:bottom w:val="none" w:sz="0" w:space="0" w:color="auto"/>
                <w:right w:val="none" w:sz="0" w:space="0" w:color="auto"/>
              </w:divBdr>
            </w:div>
            <w:div w:id="1268007967">
              <w:marLeft w:val="0"/>
              <w:marRight w:val="0"/>
              <w:marTop w:val="0"/>
              <w:marBottom w:val="0"/>
              <w:divBdr>
                <w:top w:val="none" w:sz="0" w:space="0" w:color="auto"/>
                <w:left w:val="none" w:sz="0" w:space="0" w:color="auto"/>
                <w:bottom w:val="none" w:sz="0" w:space="0" w:color="auto"/>
                <w:right w:val="none" w:sz="0" w:space="0" w:color="auto"/>
              </w:divBdr>
            </w:div>
            <w:div w:id="1797747502">
              <w:marLeft w:val="0"/>
              <w:marRight w:val="0"/>
              <w:marTop w:val="0"/>
              <w:marBottom w:val="0"/>
              <w:divBdr>
                <w:top w:val="none" w:sz="0" w:space="0" w:color="auto"/>
                <w:left w:val="none" w:sz="0" w:space="0" w:color="auto"/>
                <w:bottom w:val="none" w:sz="0" w:space="0" w:color="auto"/>
                <w:right w:val="none" w:sz="0" w:space="0" w:color="auto"/>
              </w:divBdr>
            </w:div>
            <w:div w:id="578363980">
              <w:marLeft w:val="0"/>
              <w:marRight w:val="0"/>
              <w:marTop w:val="0"/>
              <w:marBottom w:val="0"/>
              <w:divBdr>
                <w:top w:val="none" w:sz="0" w:space="0" w:color="auto"/>
                <w:left w:val="none" w:sz="0" w:space="0" w:color="auto"/>
                <w:bottom w:val="none" w:sz="0" w:space="0" w:color="auto"/>
                <w:right w:val="none" w:sz="0" w:space="0" w:color="auto"/>
              </w:divBdr>
            </w:div>
            <w:div w:id="829254450">
              <w:marLeft w:val="0"/>
              <w:marRight w:val="0"/>
              <w:marTop w:val="0"/>
              <w:marBottom w:val="0"/>
              <w:divBdr>
                <w:top w:val="none" w:sz="0" w:space="0" w:color="auto"/>
                <w:left w:val="none" w:sz="0" w:space="0" w:color="auto"/>
                <w:bottom w:val="none" w:sz="0" w:space="0" w:color="auto"/>
                <w:right w:val="none" w:sz="0" w:space="0" w:color="auto"/>
              </w:divBdr>
            </w:div>
            <w:div w:id="123473002">
              <w:marLeft w:val="0"/>
              <w:marRight w:val="0"/>
              <w:marTop w:val="0"/>
              <w:marBottom w:val="0"/>
              <w:divBdr>
                <w:top w:val="none" w:sz="0" w:space="0" w:color="auto"/>
                <w:left w:val="none" w:sz="0" w:space="0" w:color="auto"/>
                <w:bottom w:val="none" w:sz="0" w:space="0" w:color="auto"/>
                <w:right w:val="none" w:sz="0" w:space="0" w:color="auto"/>
              </w:divBdr>
            </w:div>
            <w:div w:id="1660382374">
              <w:marLeft w:val="0"/>
              <w:marRight w:val="0"/>
              <w:marTop w:val="0"/>
              <w:marBottom w:val="0"/>
              <w:divBdr>
                <w:top w:val="none" w:sz="0" w:space="0" w:color="auto"/>
                <w:left w:val="none" w:sz="0" w:space="0" w:color="auto"/>
                <w:bottom w:val="none" w:sz="0" w:space="0" w:color="auto"/>
                <w:right w:val="none" w:sz="0" w:space="0" w:color="auto"/>
              </w:divBdr>
            </w:div>
            <w:div w:id="1249536824">
              <w:marLeft w:val="0"/>
              <w:marRight w:val="0"/>
              <w:marTop w:val="0"/>
              <w:marBottom w:val="0"/>
              <w:divBdr>
                <w:top w:val="none" w:sz="0" w:space="0" w:color="auto"/>
                <w:left w:val="none" w:sz="0" w:space="0" w:color="auto"/>
                <w:bottom w:val="none" w:sz="0" w:space="0" w:color="auto"/>
                <w:right w:val="none" w:sz="0" w:space="0" w:color="auto"/>
              </w:divBdr>
            </w:div>
            <w:div w:id="2090693749">
              <w:marLeft w:val="0"/>
              <w:marRight w:val="0"/>
              <w:marTop w:val="0"/>
              <w:marBottom w:val="0"/>
              <w:divBdr>
                <w:top w:val="none" w:sz="0" w:space="0" w:color="auto"/>
                <w:left w:val="none" w:sz="0" w:space="0" w:color="auto"/>
                <w:bottom w:val="none" w:sz="0" w:space="0" w:color="auto"/>
                <w:right w:val="none" w:sz="0" w:space="0" w:color="auto"/>
              </w:divBdr>
            </w:div>
            <w:div w:id="49501246">
              <w:marLeft w:val="0"/>
              <w:marRight w:val="0"/>
              <w:marTop w:val="0"/>
              <w:marBottom w:val="0"/>
              <w:divBdr>
                <w:top w:val="none" w:sz="0" w:space="0" w:color="auto"/>
                <w:left w:val="none" w:sz="0" w:space="0" w:color="auto"/>
                <w:bottom w:val="none" w:sz="0" w:space="0" w:color="auto"/>
                <w:right w:val="none" w:sz="0" w:space="0" w:color="auto"/>
              </w:divBdr>
            </w:div>
            <w:div w:id="1470242664">
              <w:marLeft w:val="0"/>
              <w:marRight w:val="0"/>
              <w:marTop w:val="0"/>
              <w:marBottom w:val="0"/>
              <w:divBdr>
                <w:top w:val="none" w:sz="0" w:space="0" w:color="auto"/>
                <w:left w:val="none" w:sz="0" w:space="0" w:color="auto"/>
                <w:bottom w:val="none" w:sz="0" w:space="0" w:color="auto"/>
                <w:right w:val="none" w:sz="0" w:space="0" w:color="auto"/>
              </w:divBdr>
            </w:div>
            <w:div w:id="1915703837">
              <w:marLeft w:val="0"/>
              <w:marRight w:val="0"/>
              <w:marTop w:val="0"/>
              <w:marBottom w:val="0"/>
              <w:divBdr>
                <w:top w:val="none" w:sz="0" w:space="0" w:color="auto"/>
                <w:left w:val="none" w:sz="0" w:space="0" w:color="auto"/>
                <w:bottom w:val="none" w:sz="0" w:space="0" w:color="auto"/>
                <w:right w:val="none" w:sz="0" w:space="0" w:color="auto"/>
              </w:divBdr>
            </w:div>
            <w:div w:id="1604264517">
              <w:marLeft w:val="0"/>
              <w:marRight w:val="0"/>
              <w:marTop w:val="0"/>
              <w:marBottom w:val="0"/>
              <w:divBdr>
                <w:top w:val="none" w:sz="0" w:space="0" w:color="auto"/>
                <w:left w:val="none" w:sz="0" w:space="0" w:color="auto"/>
                <w:bottom w:val="none" w:sz="0" w:space="0" w:color="auto"/>
                <w:right w:val="none" w:sz="0" w:space="0" w:color="auto"/>
              </w:divBdr>
            </w:div>
            <w:div w:id="672026474">
              <w:marLeft w:val="0"/>
              <w:marRight w:val="0"/>
              <w:marTop w:val="0"/>
              <w:marBottom w:val="0"/>
              <w:divBdr>
                <w:top w:val="none" w:sz="0" w:space="0" w:color="auto"/>
                <w:left w:val="none" w:sz="0" w:space="0" w:color="auto"/>
                <w:bottom w:val="none" w:sz="0" w:space="0" w:color="auto"/>
                <w:right w:val="none" w:sz="0" w:space="0" w:color="auto"/>
              </w:divBdr>
            </w:div>
            <w:div w:id="1141506689">
              <w:marLeft w:val="0"/>
              <w:marRight w:val="0"/>
              <w:marTop w:val="0"/>
              <w:marBottom w:val="0"/>
              <w:divBdr>
                <w:top w:val="none" w:sz="0" w:space="0" w:color="auto"/>
                <w:left w:val="none" w:sz="0" w:space="0" w:color="auto"/>
                <w:bottom w:val="none" w:sz="0" w:space="0" w:color="auto"/>
                <w:right w:val="none" w:sz="0" w:space="0" w:color="auto"/>
              </w:divBdr>
            </w:div>
          </w:divsChild>
        </w:div>
        <w:div w:id="499544491">
          <w:marLeft w:val="0"/>
          <w:marRight w:val="0"/>
          <w:marTop w:val="0"/>
          <w:marBottom w:val="0"/>
          <w:divBdr>
            <w:top w:val="none" w:sz="0" w:space="0" w:color="auto"/>
            <w:left w:val="none" w:sz="0" w:space="0" w:color="auto"/>
            <w:bottom w:val="none" w:sz="0" w:space="0" w:color="auto"/>
            <w:right w:val="none" w:sz="0" w:space="0" w:color="auto"/>
          </w:divBdr>
          <w:divsChild>
            <w:div w:id="1953317356">
              <w:marLeft w:val="0"/>
              <w:marRight w:val="0"/>
              <w:marTop w:val="0"/>
              <w:marBottom w:val="0"/>
              <w:divBdr>
                <w:top w:val="none" w:sz="0" w:space="0" w:color="auto"/>
                <w:left w:val="none" w:sz="0" w:space="0" w:color="auto"/>
                <w:bottom w:val="none" w:sz="0" w:space="0" w:color="auto"/>
                <w:right w:val="none" w:sz="0" w:space="0" w:color="auto"/>
              </w:divBdr>
            </w:div>
            <w:div w:id="490214425">
              <w:marLeft w:val="0"/>
              <w:marRight w:val="0"/>
              <w:marTop w:val="0"/>
              <w:marBottom w:val="0"/>
              <w:divBdr>
                <w:top w:val="none" w:sz="0" w:space="0" w:color="auto"/>
                <w:left w:val="none" w:sz="0" w:space="0" w:color="auto"/>
                <w:bottom w:val="none" w:sz="0" w:space="0" w:color="auto"/>
                <w:right w:val="none" w:sz="0" w:space="0" w:color="auto"/>
              </w:divBdr>
            </w:div>
            <w:div w:id="355739116">
              <w:marLeft w:val="0"/>
              <w:marRight w:val="0"/>
              <w:marTop w:val="0"/>
              <w:marBottom w:val="0"/>
              <w:divBdr>
                <w:top w:val="none" w:sz="0" w:space="0" w:color="auto"/>
                <w:left w:val="none" w:sz="0" w:space="0" w:color="auto"/>
                <w:bottom w:val="none" w:sz="0" w:space="0" w:color="auto"/>
                <w:right w:val="none" w:sz="0" w:space="0" w:color="auto"/>
              </w:divBdr>
            </w:div>
            <w:div w:id="1635479891">
              <w:marLeft w:val="0"/>
              <w:marRight w:val="0"/>
              <w:marTop w:val="0"/>
              <w:marBottom w:val="0"/>
              <w:divBdr>
                <w:top w:val="none" w:sz="0" w:space="0" w:color="auto"/>
                <w:left w:val="none" w:sz="0" w:space="0" w:color="auto"/>
                <w:bottom w:val="none" w:sz="0" w:space="0" w:color="auto"/>
                <w:right w:val="none" w:sz="0" w:space="0" w:color="auto"/>
              </w:divBdr>
            </w:div>
            <w:div w:id="957489153">
              <w:marLeft w:val="0"/>
              <w:marRight w:val="0"/>
              <w:marTop w:val="0"/>
              <w:marBottom w:val="0"/>
              <w:divBdr>
                <w:top w:val="none" w:sz="0" w:space="0" w:color="auto"/>
                <w:left w:val="none" w:sz="0" w:space="0" w:color="auto"/>
                <w:bottom w:val="none" w:sz="0" w:space="0" w:color="auto"/>
                <w:right w:val="none" w:sz="0" w:space="0" w:color="auto"/>
              </w:divBdr>
            </w:div>
            <w:div w:id="406271662">
              <w:marLeft w:val="0"/>
              <w:marRight w:val="0"/>
              <w:marTop w:val="0"/>
              <w:marBottom w:val="0"/>
              <w:divBdr>
                <w:top w:val="none" w:sz="0" w:space="0" w:color="auto"/>
                <w:left w:val="none" w:sz="0" w:space="0" w:color="auto"/>
                <w:bottom w:val="none" w:sz="0" w:space="0" w:color="auto"/>
                <w:right w:val="none" w:sz="0" w:space="0" w:color="auto"/>
              </w:divBdr>
            </w:div>
            <w:div w:id="406390296">
              <w:marLeft w:val="0"/>
              <w:marRight w:val="0"/>
              <w:marTop w:val="0"/>
              <w:marBottom w:val="0"/>
              <w:divBdr>
                <w:top w:val="none" w:sz="0" w:space="0" w:color="auto"/>
                <w:left w:val="none" w:sz="0" w:space="0" w:color="auto"/>
                <w:bottom w:val="none" w:sz="0" w:space="0" w:color="auto"/>
                <w:right w:val="none" w:sz="0" w:space="0" w:color="auto"/>
              </w:divBdr>
            </w:div>
            <w:div w:id="353650513">
              <w:marLeft w:val="0"/>
              <w:marRight w:val="0"/>
              <w:marTop w:val="0"/>
              <w:marBottom w:val="0"/>
              <w:divBdr>
                <w:top w:val="none" w:sz="0" w:space="0" w:color="auto"/>
                <w:left w:val="none" w:sz="0" w:space="0" w:color="auto"/>
                <w:bottom w:val="none" w:sz="0" w:space="0" w:color="auto"/>
                <w:right w:val="none" w:sz="0" w:space="0" w:color="auto"/>
              </w:divBdr>
            </w:div>
            <w:div w:id="1467427920">
              <w:marLeft w:val="0"/>
              <w:marRight w:val="0"/>
              <w:marTop w:val="0"/>
              <w:marBottom w:val="0"/>
              <w:divBdr>
                <w:top w:val="none" w:sz="0" w:space="0" w:color="auto"/>
                <w:left w:val="none" w:sz="0" w:space="0" w:color="auto"/>
                <w:bottom w:val="none" w:sz="0" w:space="0" w:color="auto"/>
                <w:right w:val="none" w:sz="0" w:space="0" w:color="auto"/>
              </w:divBdr>
            </w:div>
            <w:div w:id="15002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KZBnF9lGqzw&amp;ab_channel=IGDRijnmon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youtube.com/watch?v=ljjo-BiL094&amp;t=3s&amp;ab_channel=IGDRijnmond" TargetMode="External"/><Relationship Id="rId17" Type="http://schemas.openxmlformats.org/officeDocument/2006/relationships/hyperlink" Target="https://www.igdzuidwestnederland.nl" TargetMode="External"/><Relationship Id="rId2" Type="http://schemas.openxmlformats.org/officeDocument/2006/relationships/customXml" Target="../customXml/item2.xml"/><Relationship Id="rId16" Type="http://schemas.openxmlformats.org/officeDocument/2006/relationships/hyperlink" Target="https://www.youtube.com/watch?v=hQxYOw3DlHM&amp;ab_channel=IGDRijnmon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Users/tanjaswinkels/Library/Containers/com.microsoft.Outlook/Data/Library/Caches/Signatures/signature_2474247303" TargetMode="External"/><Relationship Id="rId5" Type="http://schemas.openxmlformats.org/officeDocument/2006/relationships/styles" Target="styles.xml"/><Relationship Id="rId15" Type="http://schemas.openxmlformats.org/officeDocument/2006/relationships/hyperlink" Target="https://www.youtube.com/watch?v=HWeK-GRcToM&amp;ab_channel=IGDRijnmond"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uPu6sKDDP-0&amp;ab_channel=IGDRijnmon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file:////Users/tanjaswinkels/Library/Containers/com.microsoft.Outlook/Data/Library/Caches/Signatures/signature_2474247303"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5BE1E9D6172842B324308C388487D6" ma:contentTypeVersion="11" ma:contentTypeDescription="Een nieuw document maken." ma:contentTypeScope="" ma:versionID="9ed9bcf8f3f4e405106c274f18026584">
  <xsd:schema xmlns:xsd="http://www.w3.org/2001/XMLSchema" xmlns:xs="http://www.w3.org/2001/XMLSchema" xmlns:p="http://schemas.microsoft.com/office/2006/metadata/properties" xmlns:ns2="e6775c50-bcfc-415c-afb0-cc88e0e15f42" xmlns:ns3="17639765-b589-4710-8683-673f6077e6ac" targetNamespace="http://schemas.microsoft.com/office/2006/metadata/properties" ma:root="true" ma:fieldsID="118504d5731b6d00b50dd5e799209648" ns2:_="" ns3:_="">
    <xsd:import namespace="e6775c50-bcfc-415c-afb0-cc88e0e15f42"/>
    <xsd:import namespace="17639765-b589-4710-8683-673f6077e6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75c50-bcfc-415c-afb0-cc88e0e15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1c58073f-3fb4-41a2-9b82-49f6238270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639765-b589-4710-8683-673f6077e6ac"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775c50-bcfc-415c-afb0-cc88e0e15f4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AF320-CDED-436D-AE47-73769DE07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75c50-bcfc-415c-afb0-cc88e0e15f42"/>
    <ds:schemaRef ds:uri="17639765-b589-4710-8683-673f6077e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D74B1-EE17-414D-BA7D-60B524347402}">
  <ds:schemaRefs>
    <ds:schemaRef ds:uri="http://schemas.microsoft.com/office/2006/metadata/properties"/>
    <ds:schemaRef ds:uri="http://schemas.microsoft.com/office/infopath/2007/PartnerControls"/>
    <ds:schemaRef ds:uri="e6775c50-bcfc-415c-afb0-cc88e0e15f42"/>
  </ds:schemaRefs>
</ds:datastoreItem>
</file>

<file path=customXml/itemProps3.xml><?xml version="1.0" encoding="utf-8"?>
<ds:datastoreItem xmlns:ds="http://schemas.openxmlformats.org/officeDocument/2006/customXml" ds:itemID="{AAB525B0-5412-47E4-970A-521A82E29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6591</Characters>
  <Application>Microsoft Office Word</Application>
  <DocSecurity>0</DocSecurity>
  <Lines>54</Lines>
  <Paragraphs>15</Paragraphs>
  <ScaleCrop>false</ScaleCrop>
  <Company/>
  <LinksUpToDate>false</LinksUpToDate>
  <CharactersWithSpaces>7774</CharactersWithSpaces>
  <SharedDoc>false</SharedDoc>
  <HLinks>
    <vt:vector size="36" baseType="variant">
      <vt:variant>
        <vt:i4>262157</vt:i4>
      </vt:variant>
      <vt:variant>
        <vt:i4>18</vt:i4>
      </vt:variant>
      <vt:variant>
        <vt:i4>0</vt:i4>
      </vt:variant>
      <vt:variant>
        <vt:i4>5</vt:i4>
      </vt:variant>
      <vt:variant>
        <vt:lpwstr>https://www.igdzuidwestnederland.nl/</vt:lpwstr>
      </vt:variant>
      <vt:variant>
        <vt:lpwstr/>
      </vt:variant>
      <vt:variant>
        <vt:i4>6881310</vt:i4>
      </vt:variant>
      <vt:variant>
        <vt:i4>15</vt:i4>
      </vt:variant>
      <vt:variant>
        <vt:i4>0</vt:i4>
      </vt:variant>
      <vt:variant>
        <vt:i4>5</vt:i4>
      </vt:variant>
      <vt:variant>
        <vt:lpwstr>https://www.youtube.com/watch?v=hQxYOw3DlHM&amp;ab_channel=IGDRijnmond</vt:lpwstr>
      </vt:variant>
      <vt:variant>
        <vt:lpwstr/>
      </vt:variant>
      <vt:variant>
        <vt:i4>7143448</vt:i4>
      </vt:variant>
      <vt:variant>
        <vt:i4>12</vt:i4>
      </vt:variant>
      <vt:variant>
        <vt:i4>0</vt:i4>
      </vt:variant>
      <vt:variant>
        <vt:i4>5</vt:i4>
      </vt:variant>
      <vt:variant>
        <vt:lpwstr>https://www.youtube.com/watch?v=HWeK-GRcToM&amp;ab_channel=IGDRijnmond</vt:lpwstr>
      </vt:variant>
      <vt:variant>
        <vt:lpwstr/>
      </vt:variant>
      <vt:variant>
        <vt:i4>8257540</vt:i4>
      </vt:variant>
      <vt:variant>
        <vt:i4>9</vt:i4>
      </vt:variant>
      <vt:variant>
        <vt:i4>0</vt:i4>
      </vt:variant>
      <vt:variant>
        <vt:i4>5</vt:i4>
      </vt:variant>
      <vt:variant>
        <vt:lpwstr>https://www.youtube.com/watch?v=uPu6sKDDP-0&amp;ab_channel=IGDRijnmond</vt:lpwstr>
      </vt:variant>
      <vt:variant>
        <vt:lpwstr/>
      </vt:variant>
      <vt:variant>
        <vt:i4>2752598</vt:i4>
      </vt:variant>
      <vt:variant>
        <vt:i4>6</vt:i4>
      </vt:variant>
      <vt:variant>
        <vt:i4>0</vt:i4>
      </vt:variant>
      <vt:variant>
        <vt:i4>5</vt:i4>
      </vt:variant>
      <vt:variant>
        <vt:lpwstr>https://www.youtube.com/watch?v=KZBnF9lGqzw&amp;ab_channel=IGDRijnmond</vt:lpwstr>
      </vt:variant>
      <vt:variant>
        <vt:lpwstr/>
      </vt:variant>
      <vt:variant>
        <vt:i4>1638511</vt:i4>
      </vt:variant>
      <vt:variant>
        <vt:i4>3</vt:i4>
      </vt:variant>
      <vt:variant>
        <vt:i4>0</vt:i4>
      </vt:variant>
      <vt:variant>
        <vt:i4>5</vt:i4>
      </vt:variant>
      <vt:variant>
        <vt:lpwstr>https://www.youtube.com/watch?v=ljjo-BiL094&amp;t=3s&amp;ab_channel=IGDRijnmond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Swinkels | Samergo</dc:creator>
  <cp:keywords/>
  <dc:description/>
  <cp:lastModifiedBy>Marit Stegeman | Vivia bv</cp:lastModifiedBy>
  <cp:revision>2</cp:revision>
  <dcterms:created xsi:type="dcterms:W3CDTF">2025-05-21T08:58:00Z</dcterms:created>
  <dcterms:modified xsi:type="dcterms:W3CDTF">2025-05-21T08:58:00Z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0x010100F15BE1E9D6172842B324308C388487D6</vt:lpwstr>
  </property>
  <property fmtid="{D5CDD505-2E9C-101B-9397-08002B2CF9AE}" pid="3" name="MediaServiceImageTags">
    <vt:lpwstr/>
  </property>
</Properties>
</file>